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D1" w:rsidRPr="002339D1" w:rsidRDefault="00090AC6" w:rsidP="002339D1">
      <w:pPr>
        <w:rPr>
          <w:rFonts w:ascii="Century Gothic" w:hAnsi="Century Gothic"/>
          <w:b/>
          <w:sz w:val="24"/>
          <w:szCs w:val="24"/>
        </w:rPr>
      </w:pPr>
      <w:r w:rsidRPr="002339D1">
        <w:rPr>
          <w:rFonts w:ascii="Century Gothic" w:hAnsi="Century Gothic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195580</wp:posOffset>
            </wp:positionV>
            <wp:extent cx="2106017" cy="1204985"/>
            <wp:effectExtent l="0" t="0" r="889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17" cy="120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9D1" w:rsidRPr="002339D1">
        <w:rPr>
          <w:rFonts w:ascii="Century Gothic" w:hAnsi="Century Gothic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51197E63" wp14:editId="5A127102">
            <wp:simplePos x="0" y="0"/>
            <wp:positionH relativeFrom="column">
              <wp:posOffset>4148455</wp:posOffset>
            </wp:positionH>
            <wp:positionV relativeFrom="paragraph">
              <wp:posOffset>-802640</wp:posOffset>
            </wp:positionV>
            <wp:extent cx="2354580" cy="1181100"/>
            <wp:effectExtent l="0" t="0" r="762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emers-p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9D1" w:rsidRPr="002339D1">
        <w:rPr>
          <w:rFonts w:ascii="Century Gothic" w:hAnsi="Century Gothic"/>
          <w:b/>
          <w:sz w:val="24"/>
          <w:szCs w:val="24"/>
        </w:rPr>
        <w:t>Oefendictee</w:t>
      </w:r>
    </w:p>
    <w:p w:rsidR="002339D1" w:rsidRDefault="002339D1" w:rsidP="002339D1">
      <w:pPr>
        <w:rPr>
          <w:b/>
        </w:rPr>
      </w:pPr>
    </w:p>
    <w:p w:rsidR="002339D1" w:rsidRDefault="002339D1" w:rsidP="002339D1">
      <w:pPr>
        <w:rPr>
          <w:b/>
        </w:rPr>
      </w:pPr>
    </w:p>
    <w:p w:rsidR="002339D1" w:rsidRDefault="002339D1" w:rsidP="002339D1">
      <w:pPr>
        <w:rPr>
          <w:b/>
        </w:rPr>
      </w:pPr>
    </w:p>
    <w:p w:rsidR="002339D1" w:rsidRDefault="002339D1" w:rsidP="002339D1">
      <w:pPr>
        <w:rPr>
          <w:b/>
        </w:rPr>
      </w:pPr>
    </w:p>
    <w:p w:rsidR="002339D1" w:rsidRPr="002339D1" w:rsidRDefault="002339D1" w:rsidP="002339D1">
      <w:pPr>
        <w:rPr>
          <w:b/>
        </w:rPr>
      </w:pPr>
    </w:p>
    <w:p w:rsidR="002339D1" w:rsidRPr="002339D1" w:rsidRDefault="002339D1" w:rsidP="002339D1">
      <w:pPr>
        <w:rPr>
          <w:rFonts w:ascii="Century Gothic" w:hAnsi="Century Gothic"/>
        </w:rPr>
      </w:pPr>
      <w:r w:rsidRPr="002339D1">
        <w:rPr>
          <w:rFonts w:ascii="Century Gothic" w:hAnsi="Century Gothic"/>
        </w:rPr>
        <w:t xml:space="preserve">Het is nu ook mogelijk om </w:t>
      </w:r>
      <w:r w:rsidRPr="002339D1">
        <w:rPr>
          <w:rFonts w:ascii="Century Gothic" w:hAnsi="Century Gothic"/>
          <w:b/>
          <w:bCs/>
        </w:rPr>
        <w:t>alle woorden </w:t>
      </w:r>
      <w:r>
        <w:rPr>
          <w:rFonts w:ascii="Century Gothic" w:hAnsi="Century Gothic"/>
        </w:rPr>
        <w:t>van verschillende spelling</w:t>
      </w:r>
      <w:r w:rsidRPr="002339D1">
        <w:rPr>
          <w:rFonts w:ascii="Century Gothic" w:hAnsi="Century Gothic"/>
        </w:rPr>
        <w:t>methoden te trainen met Meester Klaas.</w:t>
      </w:r>
      <w:r w:rsidRPr="002339D1">
        <w:rPr>
          <w:rFonts w:ascii="Century Gothic" w:hAnsi="Century Gothic"/>
        </w:rPr>
        <w:br/>
        <w:t xml:space="preserve">Ga naar de website: </w:t>
      </w:r>
      <w:hyperlink r:id="rId7" w:history="1">
        <w:r w:rsidRPr="002339D1">
          <w:rPr>
            <w:rStyle w:val="Hyperlink"/>
            <w:rFonts w:ascii="Century Gothic" w:hAnsi="Century Gothic"/>
          </w:rPr>
          <w:t>www.meesterklaas.nl</w:t>
        </w:r>
      </w:hyperlink>
    </w:p>
    <w:p w:rsidR="002339D1" w:rsidRPr="002339D1" w:rsidRDefault="002339D1" w:rsidP="002339D1">
      <w:pPr>
        <w:rPr>
          <w:rFonts w:ascii="Century Gothic" w:hAnsi="Century Gothic"/>
        </w:rPr>
      </w:pPr>
      <w:r w:rsidRPr="002339D1">
        <w:rPr>
          <w:rFonts w:ascii="Century Gothic" w:hAnsi="Century Gothic"/>
        </w:rPr>
        <w:t xml:space="preserve">Als je op </w:t>
      </w:r>
      <w:r w:rsidRPr="002339D1">
        <w:rPr>
          <w:rFonts w:ascii="Century Gothic" w:hAnsi="Century Gothic"/>
          <w:b/>
        </w:rPr>
        <w:t>Welkom</w:t>
      </w:r>
      <w:r w:rsidRPr="002339D1">
        <w:rPr>
          <w:rFonts w:ascii="Century Gothic" w:hAnsi="Century Gothic"/>
        </w:rPr>
        <w:t xml:space="preserve"> klikt, kun je je registreren. Hierna registreer je de leerlingen die meedoen. Deze leerlingen hoeven geen mailadres in te vullen, alleen een gebruikersnaam en wachtwoord.</w:t>
      </w:r>
    </w:p>
    <w:p w:rsidR="002339D1" w:rsidRPr="002339D1" w:rsidRDefault="002339D1" w:rsidP="002339D1">
      <w:pPr>
        <w:rPr>
          <w:rFonts w:ascii="Century Gothic" w:hAnsi="Century Gothic"/>
        </w:rPr>
      </w:pPr>
      <w:r w:rsidRPr="002339D1">
        <w:rPr>
          <w:rFonts w:ascii="Century Gothic" w:hAnsi="Century Gothic"/>
        </w:rPr>
        <w:t xml:space="preserve">Als je op </w:t>
      </w:r>
      <w:r w:rsidRPr="002339D1">
        <w:rPr>
          <w:rFonts w:ascii="Century Gothic" w:hAnsi="Century Gothic"/>
          <w:b/>
        </w:rPr>
        <w:t>Start</w:t>
      </w:r>
      <w:r w:rsidR="00AD47D6">
        <w:rPr>
          <w:rFonts w:ascii="Century Gothic" w:hAnsi="Century Gothic"/>
        </w:rPr>
        <w:t xml:space="preserve"> drukt komt er een startpagina tevoorschijn</w:t>
      </w:r>
      <w:r w:rsidRPr="002339D1">
        <w:rPr>
          <w:rFonts w:ascii="Century Gothic" w:hAnsi="Century Gothic"/>
        </w:rPr>
        <w:t>.</w:t>
      </w:r>
      <w:r w:rsidR="00AD47D6">
        <w:rPr>
          <w:rFonts w:ascii="Century Gothic" w:hAnsi="Century Gothic"/>
        </w:rPr>
        <w:t xml:space="preserve"> Het Oefendictee is een van de </w:t>
      </w:r>
      <w:r w:rsidR="009914ED">
        <w:rPr>
          <w:rFonts w:ascii="Century Gothic" w:hAnsi="Century Gothic"/>
        </w:rPr>
        <w:t>onderdelen.</w:t>
      </w:r>
      <w:r w:rsidR="009914ED" w:rsidRPr="002339D1">
        <w:rPr>
          <w:rFonts w:ascii="Century Gothic" w:hAnsi="Century Gothic"/>
        </w:rPr>
        <w:t xml:space="preserve"> </w:t>
      </w:r>
      <w:r w:rsidR="00AD47D6">
        <w:rPr>
          <w:rFonts w:ascii="Century Gothic" w:hAnsi="Century Gothic"/>
        </w:rPr>
        <w:t xml:space="preserve">De andere onderdelen zijn niet gratis, maar wel goed te gebruiken in je groep. </w:t>
      </w:r>
      <w:r w:rsidRPr="002339D1">
        <w:rPr>
          <w:rFonts w:ascii="Century Gothic" w:hAnsi="Century Gothic"/>
        </w:rPr>
        <w:t xml:space="preserve">Onderaan het blad (in het zwarte gedeelte) staat: </w:t>
      </w:r>
      <w:r w:rsidRPr="002339D1">
        <w:rPr>
          <w:rFonts w:ascii="Century Gothic" w:hAnsi="Century Gothic"/>
          <w:b/>
        </w:rPr>
        <w:t>Mijn leraren</w:t>
      </w:r>
      <w:r w:rsidRPr="002339D1">
        <w:rPr>
          <w:rFonts w:ascii="Century Gothic" w:hAnsi="Century Gothic"/>
        </w:rPr>
        <w:t>. Hier kun je aangeven aan welke leraar je de leerling wilt koppelen. Deze leraar moet dan uiteraard wel een gebruikersnaam hebben!</w:t>
      </w:r>
      <w:r w:rsidR="00AD47D6">
        <w:rPr>
          <w:rFonts w:ascii="Century Gothic" w:hAnsi="Century Gothic"/>
        </w:rPr>
        <w:t xml:space="preserve"> De leraar kan de resultaten van de leerling dan inzien.</w:t>
      </w:r>
    </w:p>
    <w:p w:rsidR="002339D1" w:rsidRPr="002339D1" w:rsidRDefault="002339D1" w:rsidP="002339D1">
      <w:pPr>
        <w:rPr>
          <w:rFonts w:ascii="Century Gothic" w:hAnsi="Century Gothic"/>
        </w:rPr>
      </w:pPr>
      <w:r w:rsidRPr="002339D1">
        <w:rPr>
          <w:rFonts w:ascii="Century Gothic" w:hAnsi="Century Gothic"/>
        </w:rPr>
        <w:t>Als je je geregistreerd hebt, houdt het programma bij, waar je gebleven bent!</w:t>
      </w:r>
    </w:p>
    <w:p w:rsidR="002339D1" w:rsidRDefault="002339D1" w:rsidP="002339D1">
      <w:pPr>
        <w:pStyle w:val="Geenafstand"/>
        <w:rPr>
          <w:rFonts w:ascii="Century Gothic" w:hAnsi="Century Gothic"/>
        </w:rPr>
      </w:pPr>
      <w:r w:rsidRPr="002339D1">
        <w:rPr>
          <w:rFonts w:ascii="Century Gothic" w:hAnsi="Century Gothic"/>
        </w:rPr>
        <w:br/>
        <w:t>Er zijn vijf verschillende oefenmethodes:</w:t>
      </w:r>
    </w:p>
    <w:p w:rsidR="00AD47D6" w:rsidRDefault="00AD47D6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>Iedere methode duurt zo’n 15/20 minuten</w:t>
      </w:r>
      <w:r w:rsidR="00F02EED">
        <w:rPr>
          <w:rFonts w:ascii="Century Gothic" w:hAnsi="Century Gothic"/>
        </w:rPr>
        <w:t>. Hieronder staat het uitgewerkt in vijf sessies. Dit zou de basis van een weekprogramma kunnen zijn voor leerlingen die een eigen leerlijn voor Spelling hebben. Voor leerlingen die op h</w:t>
      </w:r>
      <w:r w:rsidR="00090AC6">
        <w:rPr>
          <w:rFonts w:ascii="Century Gothic" w:hAnsi="Century Gothic"/>
        </w:rPr>
        <w:t xml:space="preserve">et niveau van de groep werken, </w:t>
      </w:r>
      <w:r w:rsidR="00F02EED">
        <w:rPr>
          <w:rFonts w:ascii="Century Gothic" w:hAnsi="Century Gothic"/>
        </w:rPr>
        <w:t>kan er een keuze gemaakt worden uit de oefenmethodes.</w:t>
      </w:r>
    </w:p>
    <w:p w:rsidR="002339D1" w:rsidRPr="002339D1" w:rsidRDefault="002339D1" w:rsidP="002339D1">
      <w:pPr>
        <w:pStyle w:val="Geenafstand"/>
        <w:rPr>
          <w:rFonts w:ascii="Century Gothic" w:hAnsi="Century Gothic"/>
          <w:bCs/>
        </w:rPr>
      </w:pPr>
      <w:r w:rsidRPr="002339D1">
        <w:rPr>
          <w:rFonts w:ascii="Century Gothic" w:hAnsi="Century Gothic"/>
        </w:rPr>
        <w:br/>
        <w:t xml:space="preserve">- </w:t>
      </w:r>
      <w:r w:rsidRPr="002339D1">
        <w:rPr>
          <w:rFonts w:ascii="Century Gothic" w:hAnsi="Century Gothic"/>
          <w:b/>
          <w:bCs/>
        </w:rPr>
        <w:t>Flitswoorden</w:t>
      </w:r>
    </w:p>
    <w:p w:rsidR="002339D1" w:rsidRDefault="002339D1" w:rsidP="002339D1">
      <w:pPr>
        <w:pStyle w:val="Geenafstand"/>
        <w:rPr>
          <w:rFonts w:ascii="Century Gothic" w:hAnsi="Century Gothic"/>
        </w:rPr>
      </w:pPr>
      <w:r w:rsidRPr="002339D1">
        <w:rPr>
          <w:rFonts w:ascii="Century Gothic" w:hAnsi="Century Gothic"/>
        </w:rPr>
        <w:t xml:space="preserve">  Je ziet het woord </w:t>
      </w:r>
      <w:r w:rsidRPr="002339D1">
        <w:rPr>
          <w:rFonts w:ascii="Century Gothic" w:hAnsi="Century Gothic"/>
          <w:bCs/>
        </w:rPr>
        <w:t xml:space="preserve">vijf </w:t>
      </w:r>
      <w:r w:rsidRPr="002339D1">
        <w:rPr>
          <w:rFonts w:ascii="Century Gothic" w:hAnsi="Century Gothic"/>
        </w:rPr>
        <w:t>seconden. Daarna krijg je direct het volgende woord.</w:t>
      </w:r>
    </w:p>
    <w:p w:rsidR="002339D1" w:rsidRDefault="002339D1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 xml:space="preserve">   Dit onderdeel kan goed gekoppeld worden aan een korte instructie m.b.t </w:t>
      </w:r>
      <w:r w:rsidR="009914ED">
        <w:rPr>
          <w:rFonts w:ascii="Century Gothic" w:hAnsi="Century Gothic"/>
        </w:rPr>
        <w:t xml:space="preserve">de </w:t>
      </w:r>
    </w:p>
    <w:p w:rsidR="002339D1" w:rsidRDefault="002339D1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 xml:space="preserve">   categorie die aan bod komt.</w:t>
      </w:r>
    </w:p>
    <w:p w:rsidR="002339D1" w:rsidRPr="002339D1" w:rsidRDefault="002339D1" w:rsidP="002339D1">
      <w:pPr>
        <w:pStyle w:val="Geenafstand"/>
        <w:rPr>
          <w:rFonts w:ascii="Century Gothic" w:hAnsi="Century Gothic"/>
        </w:rPr>
      </w:pPr>
      <w:r w:rsidRPr="002339D1">
        <w:rPr>
          <w:rFonts w:ascii="Century Gothic" w:hAnsi="Century Gothic"/>
        </w:rPr>
        <w:br/>
        <w:t xml:space="preserve">- </w:t>
      </w:r>
      <w:r w:rsidRPr="002339D1">
        <w:rPr>
          <w:rFonts w:ascii="Century Gothic" w:hAnsi="Century Gothic"/>
          <w:b/>
          <w:bCs/>
        </w:rPr>
        <w:t>Oefenen makkelijk</w:t>
      </w:r>
      <w:r w:rsidR="00F02EED">
        <w:rPr>
          <w:rFonts w:ascii="Century Gothic" w:hAnsi="Century Gothic"/>
          <w:b/>
          <w:bCs/>
        </w:rPr>
        <w:t xml:space="preserve"> (korte instructie vooraf)</w:t>
      </w:r>
    </w:p>
    <w:p w:rsidR="002339D1" w:rsidRDefault="002339D1" w:rsidP="002339D1">
      <w:pPr>
        <w:pStyle w:val="Geenafstand"/>
        <w:rPr>
          <w:rFonts w:ascii="Century Gothic" w:hAnsi="Century Gothic"/>
        </w:rPr>
      </w:pPr>
      <w:r w:rsidRPr="002339D1">
        <w:rPr>
          <w:rFonts w:ascii="Century Gothic" w:hAnsi="Century Gothic"/>
        </w:rPr>
        <w:t xml:space="preserve">  Je ziet het woord </w:t>
      </w:r>
      <w:r w:rsidRPr="002339D1">
        <w:rPr>
          <w:rFonts w:ascii="Century Gothic" w:hAnsi="Century Gothic"/>
          <w:bCs/>
        </w:rPr>
        <w:t xml:space="preserve">vier </w:t>
      </w:r>
      <w:r w:rsidRPr="002339D1">
        <w:rPr>
          <w:rFonts w:ascii="Century Gothic" w:hAnsi="Century Gothic"/>
        </w:rPr>
        <w:t xml:space="preserve">seconden. Vervolgens moet je het woord zelf intypen of </w:t>
      </w:r>
    </w:p>
    <w:p w:rsidR="00C30473" w:rsidRDefault="002339D1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9914ED">
        <w:rPr>
          <w:rFonts w:ascii="Century Gothic" w:hAnsi="Century Gothic"/>
        </w:rPr>
        <w:t>je kunt</w:t>
      </w:r>
      <w:r w:rsidRPr="002339D1">
        <w:rPr>
          <w:rFonts w:ascii="Century Gothic" w:hAnsi="Century Gothic"/>
        </w:rPr>
        <w:t xml:space="preserve"> kiezen </w:t>
      </w:r>
      <w:r w:rsidR="009914ED" w:rsidRPr="002339D1">
        <w:rPr>
          <w:rFonts w:ascii="Century Gothic" w:hAnsi="Century Gothic"/>
        </w:rPr>
        <w:t xml:space="preserve">uit </w:t>
      </w:r>
      <w:r w:rsidRPr="002339D1">
        <w:rPr>
          <w:rFonts w:ascii="Century Gothic" w:hAnsi="Century Gothic"/>
        </w:rPr>
        <w:t>de letters van het woord.</w:t>
      </w:r>
    </w:p>
    <w:p w:rsidR="00C30473" w:rsidRDefault="00C30473" w:rsidP="002339D1">
      <w:pPr>
        <w:pStyle w:val="Geenafstand"/>
        <w:rPr>
          <w:rFonts w:ascii="Century Gothic" w:hAnsi="Century Gothic"/>
        </w:rPr>
      </w:pPr>
    </w:p>
    <w:p w:rsidR="002339D1" w:rsidRDefault="002339D1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 xml:space="preserve">   Als je klikt op </w:t>
      </w:r>
      <w:r w:rsidRPr="00C30473">
        <w:rPr>
          <w:rFonts w:ascii="Century Gothic" w:hAnsi="Century Gothic"/>
          <w:b/>
        </w:rPr>
        <w:t>Instellingen</w:t>
      </w:r>
      <w:r w:rsidR="00C30473" w:rsidRPr="00C30473">
        <w:rPr>
          <w:rFonts w:ascii="Century Gothic" w:hAnsi="Century Gothic"/>
          <w:b/>
        </w:rPr>
        <w:t>,</w:t>
      </w:r>
      <w:r w:rsidR="00C30473">
        <w:rPr>
          <w:rFonts w:ascii="Century Gothic" w:hAnsi="Century Gothic"/>
        </w:rPr>
        <w:t xml:space="preserve"> kun je een aanpak op maat maken!</w:t>
      </w:r>
    </w:p>
    <w:p w:rsidR="002339D1" w:rsidRPr="002339D1" w:rsidRDefault="002339D1" w:rsidP="002339D1">
      <w:pPr>
        <w:shd w:val="clear" w:color="auto" w:fill="FFFFFF"/>
        <w:spacing w:after="0" w:line="420" w:lineRule="atLeast"/>
        <w:ind w:left="210" w:right="210"/>
        <w:jc w:val="center"/>
        <w:outlineLvl w:val="2"/>
        <w:rPr>
          <w:rFonts w:ascii="Arial" w:eastAsia="Times New Roman" w:hAnsi="Arial" w:cs="Arial"/>
          <w:b/>
          <w:bCs/>
          <w:color w:val="A0410D"/>
          <w:sz w:val="33"/>
          <w:szCs w:val="33"/>
          <w:lang w:eastAsia="nl-NL"/>
        </w:rPr>
      </w:pPr>
      <w:r w:rsidRPr="002339D1">
        <w:rPr>
          <w:rFonts w:ascii="Arial" w:eastAsia="Times New Roman" w:hAnsi="Arial" w:cs="Arial"/>
          <w:b/>
          <w:bCs/>
          <w:color w:val="A0410D"/>
          <w:sz w:val="33"/>
          <w:szCs w:val="33"/>
          <w:lang w:eastAsia="nl-NL"/>
        </w:rPr>
        <w:t>Instellingen</w:t>
      </w:r>
    </w:p>
    <w:p w:rsidR="002339D1" w:rsidRPr="002339D1" w:rsidRDefault="002339D1" w:rsidP="002339D1">
      <w:pPr>
        <w:shd w:val="clear" w:color="auto" w:fill="E9E9E9"/>
        <w:spacing w:after="75" w:line="240" w:lineRule="auto"/>
        <w:jc w:val="center"/>
        <w:rPr>
          <w:rFonts w:ascii="Helvetica" w:eastAsia="Times New Roman" w:hAnsi="Helvetica" w:cs="Helvetica"/>
          <w:color w:val="000000"/>
          <w:sz w:val="30"/>
          <w:szCs w:val="30"/>
          <w:lang w:eastAsia="nl-NL"/>
        </w:rPr>
      </w:pPr>
      <w:r w:rsidRPr="002339D1">
        <w:rPr>
          <w:rFonts w:ascii="Helvetica" w:eastAsia="Times New Roman" w:hAnsi="Helvetica" w:cs="Helvetica"/>
          <w:color w:val="000000"/>
          <w:sz w:val="30"/>
          <w:szCs w:val="30"/>
          <w:lang w:eastAsia="nl-NL"/>
        </w:rPr>
        <w:t>Methode: Letters kiezen</w:t>
      </w:r>
    </w:p>
    <w:p w:rsidR="002339D1" w:rsidRPr="002339D1" w:rsidRDefault="002339D1" w:rsidP="002339D1">
      <w:pPr>
        <w:shd w:val="clear" w:color="auto" w:fill="E9E9E9"/>
        <w:spacing w:after="75" w:line="240" w:lineRule="auto"/>
        <w:jc w:val="center"/>
        <w:rPr>
          <w:rFonts w:ascii="Helvetica" w:eastAsia="Times New Roman" w:hAnsi="Helvetica" w:cs="Helvetica"/>
          <w:color w:val="000000"/>
          <w:sz w:val="30"/>
          <w:szCs w:val="30"/>
          <w:lang w:eastAsia="nl-NL"/>
        </w:rPr>
      </w:pPr>
      <w:r w:rsidRPr="002339D1">
        <w:rPr>
          <w:rFonts w:ascii="Helvetica" w:eastAsia="Times New Roman" w:hAnsi="Helvetica" w:cs="Helvetica"/>
          <w:color w:val="000000"/>
          <w:sz w:val="30"/>
          <w:szCs w:val="30"/>
          <w:lang w:eastAsia="nl-NL"/>
        </w:rPr>
        <w:t>Geluid: woorden uitspreken</w:t>
      </w:r>
    </w:p>
    <w:p w:rsidR="002339D1" w:rsidRPr="002339D1" w:rsidRDefault="002339D1" w:rsidP="002339D1">
      <w:pPr>
        <w:shd w:val="clear" w:color="auto" w:fill="E9E9E9"/>
        <w:spacing w:after="75" w:line="240" w:lineRule="auto"/>
        <w:jc w:val="center"/>
        <w:rPr>
          <w:rFonts w:ascii="Helvetica" w:eastAsia="Times New Roman" w:hAnsi="Helvetica" w:cs="Helvetica"/>
          <w:color w:val="000000"/>
          <w:sz w:val="30"/>
          <w:szCs w:val="30"/>
          <w:lang w:eastAsia="nl-NL"/>
        </w:rPr>
      </w:pPr>
      <w:r>
        <w:rPr>
          <w:rFonts w:ascii="Helvetica" w:eastAsia="Times New Roman" w:hAnsi="Helvetica" w:cs="Helvetica"/>
          <w:color w:val="000000"/>
          <w:sz w:val="30"/>
          <w:szCs w:val="30"/>
          <w:lang w:eastAsia="nl-NL"/>
        </w:rPr>
        <w:t>Flitswoord: 4</w:t>
      </w:r>
      <w:r w:rsidRPr="002339D1">
        <w:rPr>
          <w:rFonts w:ascii="Helvetica" w:eastAsia="Times New Roman" w:hAnsi="Helvetica" w:cs="Helvetica"/>
          <w:color w:val="000000"/>
          <w:sz w:val="30"/>
          <w:szCs w:val="30"/>
          <w:lang w:eastAsia="nl-NL"/>
        </w:rPr>
        <w:t xml:space="preserve"> seconden</w:t>
      </w:r>
    </w:p>
    <w:p w:rsidR="002339D1" w:rsidRPr="002339D1" w:rsidRDefault="002339D1" w:rsidP="002339D1">
      <w:pPr>
        <w:shd w:val="clear" w:color="auto" w:fill="E9E9E9"/>
        <w:spacing w:after="100" w:line="240" w:lineRule="auto"/>
        <w:jc w:val="center"/>
        <w:rPr>
          <w:rFonts w:ascii="Helvetica" w:eastAsia="Times New Roman" w:hAnsi="Helvetica" w:cs="Helvetica"/>
          <w:color w:val="000000"/>
          <w:sz w:val="30"/>
          <w:szCs w:val="30"/>
          <w:lang w:eastAsia="nl-NL"/>
        </w:rPr>
      </w:pPr>
      <w:r w:rsidRPr="002339D1">
        <w:rPr>
          <w:rFonts w:ascii="Helvetica" w:eastAsia="Times New Roman" w:hAnsi="Helvetica" w:cs="Helvetica"/>
          <w:color w:val="000000"/>
          <w:sz w:val="30"/>
          <w:szCs w:val="30"/>
          <w:lang w:eastAsia="nl-NL"/>
        </w:rPr>
        <w:t>Sluiten</w:t>
      </w:r>
    </w:p>
    <w:p w:rsidR="002339D1" w:rsidRDefault="002339D1" w:rsidP="002339D1">
      <w:pPr>
        <w:pStyle w:val="Geenafstand"/>
        <w:rPr>
          <w:rFonts w:ascii="Century Gothic" w:hAnsi="Century Gothic"/>
        </w:rPr>
      </w:pPr>
    </w:p>
    <w:p w:rsidR="002339D1" w:rsidRDefault="00C30473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 xml:space="preserve">  Bij het onderdeel: </w:t>
      </w:r>
      <w:r w:rsidRPr="00C30473">
        <w:rPr>
          <w:rFonts w:ascii="Century Gothic" w:hAnsi="Century Gothic"/>
          <w:b/>
        </w:rPr>
        <w:t>Geluid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</w:rPr>
        <w:t xml:space="preserve">kun je ervoor kiezen om woorden/zinnen of geen geluid in </w:t>
      </w:r>
    </w:p>
    <w:p w:rsidR="00090AC6" w:rsidRDefault="00C30473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 xml:space="preserve">  te zetten.</w:t>
      </w:r>
      <w:r w:rsidR="00090AC6">
        <w:rPr>
          <w:rFonts w:ascii="Century Gothic" w:hAnsi="Century Gothic"/>
        </w:rPr>
        <w:t xml:space="preserve"> </w:t>
      </w:r>
      <w:r w:rsidR="00090AC6" w:rsidRPr="00090AC6">
        <w:rPr>
          <w:rFonts w:ascii="Century Gothic" w:hAnsi="Century Gothic"/>
        </w:rPr>
        <w:t xml:space="preserve">De betekenis van het woord komt terug in de zin of wordt in de </w:t>
      </w:r>
      <w:r w:rsidR="009914ED" w:rsidRPr="00090AC6">
        <w:rPr>
          <w:rFonts w:ascii="Century Gothic" w:hAnsi="Century Gothic"/>
        </w:rPr>
        <w:t xml:space="preserve">zin </w:t>
      </w:r>
    </w:p>
    <w:p w:rsidR="00C30473" w:rsidRPr="00C30473" w:rsidRDefault="00090AC6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Pr="00090AC6">
        <w:rPr>
          <w:rFonts w:ascii="Century Gothic" w:hAnsi="Century Gothic"/>
        </w:rPr>
        <w:t>uitgelegd.</w:t>
      </w:r>
    </w:p>
    <w:p w:rsidR="00AD47D6" w:rsidRDefault="00090AC6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AD47D6">
        <w:rPr>
          <w:rFonts w:ascii="Century Gothic" w:hAnsi="Century Gothic"/>
        </w:rPr>
        <w:t>Ook de flitstijd kun je aanpassen.</w:t>
      </w:r>
    </w:p>
    <w:p w:rsidR="002339D1" w:rsidRPr="002339D1" w:rsidRDefault="002339D1" w:rsidP="002339D1">
      <w:pPr>
        <w:pStyle w:val="Geenafstand"/>
        <w:rPr>
          <w:rFonts w:ascii="Century Gothic" w:hAnsi="Century Gothic"/>
        </w:rPr>
      </w:pPr>
      <w:r w:rsidRPr="002339D1">
        <w:rPr>
          <w:rFonts w:ascii="Century Gothic" w:hAnsi="Century Gothic"/>
        </w:rPr>
        <w:br/>
        <w:t xml:space="preserve">- </w:t>
      </w:r>
      <w:r w:rsidRPr="002339D1">
        <w:rPr>
          <w:rFonts w:ascii="Century Gothic" w:hAnsi="Century Gothic"/>
          <w:b/>
          <w:bCs/>
        </w:rPr>
        <w:t>Oefenen moeilijk</w:t>
      </w:r>
      <w:r w:rsidR="00F02EED">
        <w:rPr>
          <w:rFonts w:ascii="Century Gothic" w:hAnsi="Century Gothic"/>
          <w:b/>
          <w:bCs/>
        </w:rPr>
        <w:t xml:space="preserve"> (korte instructie vooraf)</w:t>
      </w:r>
    </w:p>
    <w:p w:rsidR="00AD47D6" w:rsidRDefault="002339D1" w:rsidP="002339D1">
      <w:pPr>
        <w:pStyle w:val="Geenafstand"/>
        <w:rPr>
          <w:rFonts w:ascii="Century Gothic" w:hAnsi="Century Gothic"/>
        </w:rPr>
      </w:pPr>
      <w:r w:rsidRPr="002339D1">
        <w:rPr>
          <w:rFonts w:ascii="Century Gothic" w:hAnsi="Century Gothic"/>
        </w:rPr>
        <w:t xml:space="preserve">  Bij deze optie zie je het woord slechts </w:t>
      </w:r>
      <w:r w:rsidRPr="002339D1">
        <w:rPr>
          <w:rFonts w:ascii="Century Gothic" w:hAnsi="Century Gothic"/>
          <w:bCs/>
        </w:rPr>
        <w:t xml:space="preserve">twee </w:t>
      </w:r>
      <w:r w:rsidRPr="002339D1">
        <w:rPr>
          <w:rFonts w:ascii="Century Gothic" w:hAnsi="Century Gothic"/>
        </w:rPr>
        <w:t>seconden.</w:t>
      </w:r>
    </w:p>
    <w:p w:rsidR="00AD47D6" w:rsidRDefault="00AD47D6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 xml:space="preserve">  Zie mogelijkheden: Oefenen makkelijk</w:t>
      </w:r>
    </w:p>
    <w:p w:rsidR="002339D1" w:rsidRPr="002339D1" w:rsidRDefault="002339D1" w:rsidP="002339D1">
      <w:pPr>
        <w:pStyle w:val="Geenafstand"/>
        <w:rPr>
          <w:rFonts w:ascii="Century Gothic" w:hAnsi="Century Gothic"/>
        </w:rPr>
      </w:pPr>
      <w:r w:rsidRPr="002339D1">
        <w:rPr>
          <w:rFonts w:ascii="Century Gothic" w:hAnsi="Century Gothic"/>
        </w:rPr>
        <w:br/>
        <w:t xml:space="preserve">- </w:t>
      </w:r>
      <w:r w:rsidRPr="002339D1">
        <w:rPr>
          <w:rFonts w:ascii="Century Gothic" w:hAnsi="Century Gothic"/>
          <w:b/>
          <w:bCs/>
        </w:rPr>
        <w:t>Dictee makkelijk</w:t>
      </w:r>
    </w:p>
    <w:p w:rsidR="00AD47D6" w:rsidRDefault="002339D1" w:rsidP="002339D1">
      <w:pPr>
        <w:pStyle w:val="Geenafstand"/>
        <w:rPr>
          <w:rFonts w:ascii="Century Gothic" w:hAnsi="Century Gothic"/>
        </w:rPr>
      </w:pPr>
      <w:r w:rsidRPr="002339D1">
        <w:rPr>
          <w:rFonts w:ascii="Century Gothic" w:hAnsi="Century Gothic"/>
        </w:rPr>
        <w:t xml:space="preserve">  Je hoort het woord. Vervolgens moet je het woo</w:t>
      </w:r>
      <w:r w:rsidR="00AD47D6">
        <w:rPr>
          <w:rFonts w:ascii="Century Gothic" w:hAnsi="Century Gothic"/>
        </w:rPr>
        <w:t xml:space="preserve">rd zelf intypen of kan je kan </w:t>
      </w:r>
      <w:r w:rsidRPr="002339D1">
        <w:rPr>
          <w:rFonts w:ascii="Century Gothic" w:hAnsi="Century Gothic"/>
        </w:rPr>
        <w:t>kiezen</w:t>
      </w:r>
    </w:p>
    <w:p w:rsidR="00F02EED" w:rsidRDefault="002339D1" w:rsidP="002339D1">
      <w:pPr>
        <w:pStyle w:val="Geenafstand"/>
        <w:rPr>
          <w:rFonts w:ascii="Century Gothic" w:hAnsi="Century Gothic"/>
        </w:rPr>
      </w:pPr>
      <w:r w:rsidRPr="002339D1">
        <w:rPr>
          <w:rFonts w:ascii="Century Gothic" w:hAnsi="Century Gothic"/>
        </w:rPr>
        <w:t xml:space="preserve"> </w:t>
      </w:r>
      <w:r w:rsidR="00AD47D6">
        <w:rPr>
          <w:rFonts w:ascii="Century Gothic" w:hAnsi="Century Gothic"/>
        </w:rPr>
        <w:t xml:space="preserve">  uit de letters </w:t>
      </w:r>
      <w:r w:rsidRPr="002339D1">
        <w:rPr>
          <w:rFonts w:ascii="Century Gothic" w:hAnsi="Century Gothic"/>
        </w:rPr>
        <w:t>van het woord.</w:t>
      </w:r>
    </w:p>
    <w:p w:rsidR="00F02EED" w:rsidRDefault="00F02EED" w:rsidP="002339D1">
      <w:pPr>
        <w:pStyle w:val="Geenafstand"/>
        <w:rPr>
          <w:rFonts w:ascii="Century Gothic" w:hAnsi="Century Gothic"/>
        </w:rPr>
      </w:pPr>
    </w:p>
    <w:p w:rsidR="00F75085" w:rsidRDefault="00F75085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>Op dit moment zou er voor leerlingen die dit als leerlijn gebruiken,</w:t>
      </w:r>
      <w:r w:rsidR="00090AC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een herhalingsmoment ingebouwd</w:t>
      </w:r>
      <w:r w:rsidR="00090AC6">
        <w:rPr>
          <w:rFonts w:ascii="Century Gothic" w:hAnsi="Century Gothic"/>
        </w:rPr>
        <w:t xml:space="preserve"> kunnen worden. Denk bijvoorbeeld aan</w:t>
      </w:r>
    </w:p>
    <w:p w:rsidR="00090AC6" w:rsidRDefault="00090AC6" w:rsidP="00090AC6">
      <w:pPr>
        <w:pStyle w:val="Geenafstand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Herhalen van Oefenen moeilijk van de vorige categorie</w:t>
      </w:r>
    </w:p>
    <w:p w:rsidR="00090AC6" w:rsidRDefault="00090AC6" w:rsidP="00090AC6">
      <w:pPr>
        <w:pStyle w:val="Geenafstand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Herhalen Dictee moeilijk van de vorige categorie</w:t>
      </w:r>
    </w:p>
    <w:p w:rsidR="00090AC6" w:rsidRDefault="00090AC6" w:rsidP="00090AC6">
      <w:pPr>
        <w:pStyle w:val="Geenafstand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Verhaal schrijven waarin de huidige/en de vorige categorie/en in voorkomt.</w:t>
      </w:r>
    </w:p>
    <w:p w:rsidR="002339D1" w:rsidRPr="002339D1" w:rsidRDefault="00F02EED" w:rsidP="002339D1">
      <w:pPr>
        <w:pStyle w:val="Geenafstand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  <w:r w:rsidR="002339D1" w:rsidRPr="002339D1">
        <w:rPr>
          <w:rFonts w:ascii="Century Gothic" w:hAnsi="Century Gothic"/>
        </w:rPr>
        <w:br/>
        <w:t xml:space="preserve">- </w:t>
      </w:r>
      <w:r w:rsidR="002339D1" w:rsidRPr="002339D1">
        <w:rPr>
          <w:rFonts w:ascii="Century Gothic" w:hAnsi="Century Gothic"/>
          <w:b/>
          <w:bCs/>
        </w:rPr>
        <w:t>Dictee moeilijk</w:t>
      </w:r>
    </w:p>
    <w:p w:rsidR="002339D1" w:rsidRPr="002339D1" w:rsidRDefault="002339D1" w:rsidP="002339D1">
      <w:pPr>
        <w:pStyle w:val="Geenafstand"/>
        <w:rPr>
          <w:rFonts w:ascii="Century Gothic" w:hAnsi="Century Gothic"/>
        </w:rPr>
      </w:pPr>
      <w:r w:rsidRPr="002339D1">
        <w:rPr>
          <w:rFonts w:ascii="Century Gothic" w:hAnsi="Century Gothic"/>
        </w:rPr>
        <w:t xml:space="preserve">  Je hoort het woord en moet het vervolgens intypen.</w:t>
      </w:r>
      <w:r w:rsidRPr="002339D1">
        <w:rPr>
          <w:rFonts w:ascii="Century Gothic" w:hAnsi="Century Gothic"/>
        </w:rPr>
        <w:br/>
      </w:r>
      <w:r w:rsidRPr="002339D1">
        <w:rPr>
          <w:rFonts w:ascii="Century Gothic" w:hAnsi="Century Gothic"/>
        </w:rPr>
        <w:br/>
      </w:r>
    </w:p>
    <w:p w:rsidR="002339D1" w:rsidRPr="002339D1" w:rsidRDefault="002339D1" w:rsidP="002339D1">
      <w:pPr>
        <w:rPr>
          <w:rFonts w:ascii="Century Gothic" w:hAnsi="Century Gothic"/>
        </w:rPr>
      </w:pPr>
    </w:p>
    <w:p w:rsidR="002B047C" w:rsidRPr="002B047C" w:rsidRDefault="002B047C" w:rsidP="002B047C">
      <w:pPr>
        <w:rPr>
          <w:rFonts w:ascii="Century Gothic" w:hAnsi="Century Gothic"/>
        </w:rPr>
      </w:pPr>
    </w:p>
    <w:p w:rsidR="002339D1" w:rsidRPr="002339D1" w:rsidRDefault="002B047C">
      <w:pPr>
        <w:rPr>
          <w:rFonts w:ascii="Century Gothic" w:hAnsi="Century Gothic"/>
        </w:rPr>
      </w:pPr>
      <w:bookmarkStart w:id="0" w:name="_GoBack"/>
      <w:bookmarkEnd w:id="0"/>
      <w:r w:rsidRPr="002B047C">
        <w:rPr>
          <w:rFonts w:ascii="Century Gothic" w:hAnsi="Century Gothic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359410</wp:posOffset>
            </wp:positionV>
            <wp:extent cx="4450556" cy="2543175"/>
            <wp:effectExtent l="819150" t="114300" r="121920" b="180975"/>
            <wp:wrapNone/>
            <wp:docPr id="2" name="Afbeelding 2" descr="eeuw ieuw u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uw ieuw u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556" cy="25431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39D1" w:rsidRPr="0023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B3556"/>
    <w:multiLevelType w:val="hybridMultilevel"/>
    <w:tmpl w:val="C292F99A"/>
    <w:lvl w:ilvl="0" w:tplc="80ACE0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D1"/>
    <w:rsid w:val="00090AC6"/>
    <w:rsid w:val="002339D1"/>
    <w:rsid w:val="002B047C"/>
    <w:rsid w:val="004E3B2B"/>
    <w:rsid w:val="009914ED"/>
    <w:rsid w:val="00AD47D6"/>
    <w:rsid w:val="00AF54B3"/>
    <w:rsid w:val="00C30473"/>
    <w:rsid w:val="00F02EED"/>
    <w:rsid w:val="00F7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9B74A-1877-43E4-8290-9168C395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339D1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233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5741">
              <w:marLeft w:val="0"/>
              <w:marRight w:val="0"/>
              <w:marTop w:val="100"/>
              <w:marBottom w:val="100"/>
              <w:divBdr>
                <w:top w:val="single" w:sz="12" w:space="15" w:color="808080"/>
                <w:left w:val="single" w:sz="12" w:space="8" w:color="808080"/>
                <w:bottom w:val="single" w:sz="12" w:space="8" w:color="808080"/>
                <w:right w:val="single" w:sz="12" w:space="8" w:color="808080"/>
              </w:divBdr>
              <w:divsChild>
                <w:div w:id="12604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97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23" w:color="CCCCCC"/>
                        <w:left w:val="single" w:sz="6" w:space="31" w:color="CCCCCC"/>
                        <w:bottom w:val="single" w:sz="6" w:space="23" w:color="CCCCCC"/>
                        <w:right w:val="single" w:sz="6" w:space="31" w:color="CCCCCC"/>
                      </w:divBdr>
                    </w:div>
                    <w:div w:id="678773145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23" w:color="CCCCCC"/>
                        <w:left w:val="single" w:sz="6" w:space="31" w:color="CCCCCC"/>
                        <w:bottom w:val="single" w:sz="6" w:space="23" w:color="CCCCCC"/>
                        <w:right w:val="single" w:sz="6" w:space="31" w:color="CCCCCC"/>
                      </w:divBdr>
                    </w:div>
                    <w:div w:id="541862555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23" w:color="CCCCCC"/>
                        <w:left w:val="single" w:sz="6" w:space="31" w:color="CCCCCC"/>
                        <w:bottom w:val="single" w:sz="6" w:space="23" w:color="CCCCCC"/>
                        <w:right w:val="single" w:sz="6" w:space="31" w:color="CCCCCC"/>
                      </w:divBdr>
                    </w:div>
                    <w:div w:id="173148903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23" w:color="CCCCCC"/>
                        <w:left w:val="single" w:sz="6" w:space="31" w:color="CCCCCC"/>
                        <w:bottom w:val="single" w:sz="6" w:space="23" w:color="CCCCCC"/>
                        <w:right w:val="single" w:sz="6" w:space="31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924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esterklaas.nl/app/uw-ieuw-eeuw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meesterklaas.n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D21BABB7D54429B2B747C2068F27A" ma:contentTypeVersion="6" ma:contentTypeDescription="Een nieuw document maken." ma:contentTypeScope="" ma:versionID="4ede7b09e5245acd234ac4fe2b704297">
  <xsd:schema xmlns:xsd="http://www.w3.org/2001/XMLSchema" xmlns:xs="http://www.w3.org/2001/XMLSchema" xmlns:p="http://schemas.microsoft.com/office/2006/metadata/properties" xmlns:ns2="144ca57c-08fa-4833-afae-60ba5e4f19ba" xmlns:ns3="c3981fe9-2c83-40f2-8c13-876de473b52c" targetNamespace="http://schemas.microsoft.com/office/2006/metadata/properties" ma:root="true" ma:fieldsID="9acb2856c602217e330748979774d0b3" ns2:_="" ns3:_="">
    <xsd:import namespace="144ca57c-08fa-4833-afae-60ba5e4f19b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a57c-08fa-4833-afae-60ba5e4f1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CE258-13C3-4144-B394-8148069A0C76}"/>
</file>

<file path=customXml/itemProps2.xml><?xml version="1.0" encoding="utf-8"?>
<ds:datastoreItem xmlns:ds="http://schemas.openxmlformats.org/officeDocument/2006/customXml" ds:itemID="{1356811F-C2A7-402E-AE97-A97792F1743A}"/>
</file>

<file path=customXml/itemProps3.xml><?xml version="1.0" encoding="utf-8"?>
<ds:datastoreItem xmlns:ds="http://schemas.openxmlformats.org/officeDocument/2006/customXml" ds:itemID="{E470D5C3-C8AC-4258-91EB-3B6DCB351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den Hartog</dc:creator>
  <cp:keywords/>
  <dc:description/>
  <cp:lastModifiedBy>Anneke den Hartog</cp:lastModifiedBy>
  <cp:revision>2</cp:revision>
  <dcterms:created xsi:type="dcterms:W3CDTF">2017-09-13T09:22:00Z</dcterms:created>
  <dcterms:modified xsi:type="dcterms:W3CDTF">2017-09-13T09:22:00Z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0x01010069BD21BABB7D54429B2B747C2068F27A</vt:lpwstr>
  </property>
</Properties>
</file>