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623" w:rsidRPr="00A13DEB" w:rsidRDefault="00FD33D1" w:rsidP="00867623">
      <w:pPr>
        <w:spacing w:line="240" w:lineRule="auto"/>
        <w:rPr>
          <w:rFonts w:eastAsia="Times New Roman" w:cs="Arial"/>
          <w:b/>
          <w:bCs/>
          <w:color w:val="CB0076"/>
          <w:lang w:eastAsia="nl-NL"/>
        </w:rPr>
      </w:pPr>
      <w:bookmarkStart w:id="0" w:name="_GoBack"/>
      <w:bookmarkEnd w:id="0"/>
      <w:r>
        <w:rPr>
          <w:rFonts w:eastAsia="Times New Roman" w:cs="Arial"/>
          <w:b/>
          <w:bCs/>
          <w:color w:val="CB0076"/>
          <w:lang w:eastAsia="nl-NL"/>
        </w:rPr>
        <w:t>Bijlage 1</w:t>
      </w:r>
      <w:r w:rsidR="00867623" w:rsidRPr="00A13DEB">
        <w:rPr>
          <w:rFonts w:eastAsia="Times New Roman" w:cs="Arial"/>
          <w:b/>
          <w:bCs/>
          <w:color w:val="CB0076"/>
          <w:lang w:eastAsia="nl-NL"/>
        </w:rPr>
        <w:t>: Begaafdheidskenmerken</w:t>
      </w:r>
    </w:p>
    <w:p w:rsidR="00867623" w:rsidRPr="00867623" w:rsidRDefault="00867623" w:rsidP="00867623">
      <w:pPr>
        <w:spacing w:line="240" w:lineRule="auto"/>
        <w:rPr>
          <w:rFonts w:eastAsia="Times New Roman" w:cs="Arial"/>
          <w:color w:val="333333"/>
          <w:sz w:val="20"/>
          <w:szCs w:val="20"/>
          <w:lang w:eastAsia="nl-NL"/>
        </w:rPr>
      </w:pPr>
      <w:r w:rsidRPr="00867623">
        <w:rPr>
          <w:rFonts w:eastAsia="Times New Roman" w:cs="Arial"/>
          <w:i/>
          <w:iCs/>
          <w:color w:val="333333"/>
          <w:sz w:val="20"/>
          <w:szCs w:val="20"/>
          <w:lang w:eastAsia="nl-NL"/>
        </w:rPr>
        <w:t>Het is moeilijk om te spreken over dé eigenschappen van (hoog)begaafde leerlingen, omdat ook deze kinderen uniek zijn. Hun eigenschappen kunnen onderling erg verschillen en soms zelfs tegenovergesteld zijn. Zo is bijvoorbeeld de ene (hoog)begaafde leerling op sociaal gebied erg sterk, terwijl een andere (hoog)begaafde leerling juist erg op zichzelf is gericht. De ene (hoog)begaafde leerling toont zicht bijvoorbeeld erg leergierig, terwijl een andere (hoog)begaafde leerling door een inadequaat onderwijsaanbod het plezier in leren misschien verloren heeft en dit niet (meer) laat zien.</w:t>
      </w:r>
    </w:p>
    <w:p w:rsidR="00867623" w:rsidRPr="00867623" w:rsidRDefault="00867623" w:rsidP="00867623">
      <w:pPr>
        <w:spacing w:before="100" w:beforeAutospacing="1" w:after="100" w:afterAutospacing="1" w:line="240" w:lineRule="auto"/>
        <w:rPr>
          <w:rFonts w:eastAsia="Times New Roman" w:cs="Arial"/>
          <w:color w:val="333333"/>
          <w:sz w:val="20"/>
          <w:szCs w:val="20"/>
          <w:lang w:eastAsia="nl-NL"/>
        </w:rPr>
      </w:pPr>
      <w:r w:rsidRPr="00867623">
        <w:rPr>
          <w:rFonts w:eastAsia="Times New Roman" w:cs="Arial"/>
          <w:color w:val="333333"/>
          <w:sz w:val="20"/>
          <w:szCs w:val="20"/>
          <w:lang w:eastAsia="nl-NL"/>
        </w:rPr>
        <w:t>Hieronder staat een overzicht van veel voorkomende eigenschappen, zoals die in de literatuur genoemd worden. Een (hoog)begaafde leerling hoeft niet alle eigenschappen in onderstaand overzicht te bezitten. Het omgekeerde is ook het geval: als iemand één of meerdere van deze gedragsaspecten vertoont, hoeft dit niet automatisch te betekenen dat hij/zij (hoog)begaafd is.</w:t>
      </w:r>
    </w:p>
    <w:tbl>
      <w:tblPr>
        <w:tblW w:w="9297" w:type="dxa"/>
        <w:tblInd w:w="15" w:type="dxa"/>
        <w:tblCellMar>
          <w:top w:w="15" w:type="dxa"/>
          <w:left w:w="15" w:type="dxa"/>
          <w:bottom w:w="15" w:type="dxa"/>
          <w:right w:w="15" w:type="dxa"/>
        </w:tblCellMar>
        <w:tblLook w:val="04A0" w:firstRow="1" w:lastRow="0" w:firstColumn="1" w:lastColumn="0" w:noHBand="0" w:noVBand="1"/>
      </w:tblPr>
      <w:tblGrid>
        <w:gridCol w:w="703"/>
        <w:gridCol w:w="2116"/>
        <w:gridCol w:w="6478"/>
      </w:tblGrid>
      <w:tr w:rsidR="00867623" w:rsidRPr="00867623" w:rsidTr="00867623">
        <w:tc>
          <w:tcPr>
            <w:tcW w:w="9297" w:type="dxa"/>
            <w:gridSpan w:val="3"/>
            <w:tcBorders>
              <w:top w:val="single" w:sz="6" w:space="0" w:color="333333"/>
              <w:left w:val="single" w:sz="6" w:space="0" w:color="333333"/>
              <w:bottom w:val="single" w:sz="6" w:space="0" w:color="333333"/>
              <w:right w:val="single" w:sz="6" w:space="0" w:color="333333"/>
            </w:tcBorders>
            <w:shd w:val="clear" w:color="auto" w:fill="CB0076"/>
            <w:tcMar>
              <w:top w:w="120" w:type="dxa"/>
              <w:left w:w="240" w:type="dxa"/>
              <w:bottom w:w="120" w:type="dxa"/>
              <w:right w:w="240" w:type="dxa"/>
            </w:tcMar>
            <w:vAlign w:val="bottom"/>
            <w:hideMark/>
          </w:tcPr>
          <w:p w:rsidR="00867623" w:rsidRPr="00867623" w:rsidRDefault="00867623" w:rsidP="00867623">
            <w:pPr>
              <w:spacing w:after="0" w:line="240" w:lineRule="auto"/>
              <w:rPr>
                <w:rFonts w:eastAsia="Times New Roman" w:cs="Arial"/>
                <w:b/>
                <w:bCs/>
                <w:color w:val="F0F0F0"/>
                <w:sz w:val="20"/>
                <w:szCs w:val="20"/>
                <w:lang w:eastAsia="nl-NL"/>
              </w:rPr>
            </w:pPr>
            <w:r w:rsidRPr="00867623">
              <w:rPr>
                <w:rFonts w:eastAsia="Times New Roman" w:cs="Arial"/>
                <w:b/>
                <w:bCs/>
                <w:color w:val="F0F0F0"/>
                <w:sz w:val="20"/>
                <w:szCs w:val="20"/>
                <w:lang w:eastAsia="nl-NL"/>
              </w:rPr>
              <w:t>Kenmerken van (hoog)begaafde leerlingen</w:t>
            </w:r>
          </w:p>
        </w:tc>
      </w:tr>
      <w:tr w:rsidR="00867623" w:rsidRPr="00867623" w:rsidTr="00867623">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color w:val="333333"/>
                <w:sz w:val="20"/>
                <w:szCs w:val="20"/>
                <w:lang w:eastAsia="nl-NL"/>
              </w:rPr>
            </w:pPr>
            <w:r w:rsidRPr="00867623">
              <w:rPr>
                <w:rFonts w:eastAsia="Times New Roman" w:cs="Arial"/>
                <w:color w:val="333333"/>
                <w:sz w:val="20"/>
                <w:szCs w:val="20"/>
                <w:lang w:eastAsia="nl-NL"/>
              </w:rPr>
              <w:t>1.</w:t>
            </w:r>
          </w:p>
        </w:tc>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b/>
                <w:bCs/>
                <w:color w:val="333333"/>
                <w:sz w:val="20"/>
                <w:szCs w:val="20"/>
                <w:lang w:eastAsia="nl-NL"/>
              </w:rPr>
            </w:pPr>
            <w:r w:rsidRPr="00867623">
              <w:rPr>
                <w:rFonts w:eastAsia="Times New Roman" w:cs="Arial"/>
                <w:b/>
                <w:bCs/>
                <w:color w:val="333333"/>
                <w:sz w:val="20"/>
                <w:szCs w:val="20"/>
                <w:lang w:eastAsia="nl-NL"/>
              </w:rPr>
              <w:t>Hoge intelligentie</w:t>
            </w:r>
          </w:p>
        </w:tc>
        <w:tc>
          <w:tcPr>
            <w:tcW w:w="6478" w:type="dxa"/>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color w:val="333333"/>
                <w:sz w:val="20"/>
                <w:szCs w:val="20"/>
                <w:lang w:eastAsia="nl-NL"/>
              </w:rPr>
            </w:pPr>
            <w:r w:rsidRPr="00867623">
              <w:rPr>
                <w:rFonts w:eastAsia="Times New Roman" w:cs="Arial"/>
                <w:color w:val="333333"/>
                <w:sz w:val="20"/>
                <w:szCs w:val="20"/>
                <w:lang w:eastAsia="nl-NL"/>
              </w:rPr>
              <w:t>(Hoog)begaafde leerlingen beschikken over hoge intellectuele capaciteiten. Een hoge score op een intelligentietest (IQ &gt; 130) of hoge prestaties op andere test is hiervan een indicatie.</w:t>
            </w:r>
          </w:p>
        </w:tc>
      </w:tr>
      <w:tr w:rsidR="00867623" w:rsidRPr="00867623" w:rsidTr="00867623">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color w:val="333333"/>
                <w:sz w:val="20"/>
                <w:szCs w:val="20"/>
                <w:lang w:eastAsia="nl-NL"/>
              </w:rPr>
            </w:pPr>
            <w:r w:rsidRPr="00867623">
              <w:rPr>
                <w:rFonts w:eastAsia="Times New Roman" w:cs="Arial"/>
                <w:color w:val="333333"/>
                <w:sz w:val="20"/>
                <w:szCs w:val="20"/>
                <w:lang w:eastAsia="nl-NL"/>
              </w:rPr>
              <w:t>2.</w:t>
            </w:r>
          </w:p>
        </w:tc>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b/>
                <w:bCs/>
                <w:color w:val="333333"/>
                <w:sz w:val="20"/>
                <w:szCs w:val="20"/>
                <w:lang w:eastAsia="nl-NL"/>
              </w:rPr>
            </w:pPr>
            <w:r w:rsidRPr="00867623">
              <w:rPr>
                <w:rFonts w:eastAsia="Times New Roman" w:cs="Arial"/>
                <w:b/>
                <w:bCs/>
                <w:color w:val="333333"/>
                <w:sz w:val="20"/>
                <w:szCs w:val="20"/>
                <w:lang w:eastAsia="nl-NL"/>
              </w:rPr>
              <w:t>Vroege ontwikkeling</w:t>
            </w:r>
          </w:p>
        </w:tc>
        <w:tc>
          <w:tcPr>
            <w:tcW w:w="6478" w:type="dxa"/>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color w:val="333333"/>
                <w:sz w:val="20"/>
                <w:szCs w:val="20"/>
                <w:lang w:eastAsia="nl-NL"/>
              </w:rPr>
            </w:pPr>
            <w:r w:rsidRPr="00867623">
              <w:rPr>
                <w:rFonts w:eastAsia="Times New Roman" w:cs="Arial"/>
                <w:color w:val="333333"/>
                <w:sz w:val="20"/>
                <w:szCs w:val="20"/>
                <w:lang w:eastAsia="nl-NL"/>
              </w:rPr>
              <w:t>(Hoog)begaafde leerlingen zijn geestelijk vroegrijp en worden gekenmerkt door een ontwikkelingsvoorsprong. Zij kunnen meestal op vroege leeftijd al lezen, praten, schrijven en hebben een vroege ontwikkeling van getalbegrip. Hierdoor kunnen zij zich gemakkelijk leerstof uit hogere leerjaren eigen maken. Ook stellen zij op jonge leeftijd al levensbeschouwelijke vragen en denken zij al vroeg na over de zin van het leven.</w:t>
            </w:r>
          </w:p>
        </w:tc>
      </w:tr>
      <w:tr w:rsidR="00867623" w:rsidRPr="00867623" w:rsidTr="00867623">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color w:val="333333"/>
                <w:sz w:val="20"/>
                <w:szCs w:val="20"/>
                <w:lang w:eastAsia="nl-NL"/>
              </w:rPr>
            </w:pPr>
            <w:r w:rsidRPr="00867623">
              <w:rPr>
                <w:rFonts w:eastAsia="Times New Roman" w:cs="Arial"/>
                <w:color w:val="333333"/>
                <w:sz w:val="20"/>
                <w:szCs w:val="20"/>
                <w:lang w:eastAsia="nl-NL"/>
              </w:rPr>
              <w:t>3.</w:t>
            </w:r>
          </w:p>
        </w:tc>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b/>
                <w:bCs/>
                <w:color w:val="333333"/>
                <w:sz w:val="20"/>
                <w:szCs w:val="20"/>
                <w:lang w:eastAsia="nl-NL"/>
              </w:rPr>
            </w:pPr>
            <w:r w:rsidRPr="00867623">
              <w:rPr>
                <w:rFonts w:eastAsia="Times New Roman" w:cs="Arial"/>
                <w:b/>
                <w:bCs/>
                <w:color w:val="333333"/>
                <w:sz w:val="20"/>
                <w:szCs w:val="20"/>
                <w:lang w:eastAsia="nl-NL"/>
              </w:rPr>
              <w:t>Uitblinken op één of meerdere gebieden</w:t>
            </w:r>
          </w:p>
        </w:tc>
        <w:tc>
          <w:tcPr>
            <w:tcW w:w="6478" w:type="dxa"/>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color w:val="333333"/>
                <w:sz w:val="20"/>
                <w:szCs w:val="20"/>
                <w:lang w:eastAsia="nl-NL"/>
              </w:rPr>
            </w:pPr>
            <w:r w:rsidRPr="00867623">
              <w:rPr>
                <w:rFonts w:eastAsia="Times New Roman" w:cs="Arial"/>
                <w:color w:val="333333"/>
                <w:sz w:val="20"/>
                <w:szCs w:val="20"/>
                <w:lang w:eastAsia="nl-NL"/>
              </w:rPr>
              <w:t>Een bijzondere begaafdheid kan tot uitdrukking komen in motorische, sociale, artistieke en intellectuele vaardigheden. Vaak treden deze begaafdheidsvormen gecombineerd op en blinken (hoog)begaafde leerlingen uit in meerdere gebieden, zoals bijvoorbeeld in taal en wiskunde. (Hoog)begaafde leerlingen hebben op taalgebied een grote woordenschat en vertonen een zeer goed en adequaat woordgebruik.</w:t>
            </w:r>
          </w:p>
        </w:tc>
      </w:tr>
      <w:tr w:rsidR="00867623" w:rsidRPr="00867623" w:rsidTr="00867623">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color w:val="333333"/>
                <w:sz w:val="20"/>
                <w:szCs w:val="20"/>
                <w:lang w:eastAsia="nl-NL"/>
              </w:rPr>
            </w:pPr>
            <w:r w:rsidRPr="00867623">
              <w:rPr>
                <w:rFonts w:eastAsia="Times New Roman" w:cs="Arial"/>
                <w:color w:val="333333"/>
                <w:sz w:val="20"/>
                <w:szCs w:val="20"/>
                <w:lang w:eastAsia="nl-NL"/>
              </w:rPr>
              <w:t>4.</w:t>
            </w:r>
          </w:p>
        </w:tc>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b/>
                <w:bCs/>
                <w:color w:val="333333"/>
                <w:sz w:val="20"/>
                <w:szCs w:val="20"/>
                <w:lang w:eastAsia="nl-NL"/>
              </w:rPr>
            </w:pPr>
            <w:r w:rsidRPr="00867623">
              <w:rPr>
                <w:rFonts w:eastAsia="Times New Roman" w:cs="Arial"/>
                <w:b/>
                <w:bCs/>
                <w:color w:val="333333"/>
                <w:sz w:val="20"/>
                <w:szCs w:val="20"/>
                <w:lang w:eastAsia="nl-NL"/>
              </w:rPr>
              <w:t>Gemakkelijk kunnen leren</w:t>
            </w:r>
          </w:p>
        </w:tc>
        <w:tc>
          <w:tcPr>
            <w:tcW w:w="6478" w:type="dxa"/>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color w:val="333333"/>
                <w:sz w:val="20"/>
                <w:szCs w:val="20"/>
                <w:lang w:eastAsia="nl-NL"/>
              </w:rPr>
            </w:pPr>
            <w:r w:rsidRPr="00867623">
              <w:rPr>
                <w:rFonts w:eastAsia="Times New Roman" w:cs="Arial"/>
                <w:color w:val="333333"/>
                <w:sz w:val="20"/>
                <w:szCs w:val="20"/>
                <w:lang w:eastAsia="nl-NL"/>
              </w:rPr>
              <w:t>(Hoog)begaafde leerlingen hebben over het algemeen een zeer goed geheugen en kunnen hierdoor goed informatie onthouden en verwerken. Zij begrijpen nieuwe leerstof dan ook aanzienlijk sneller dan gemiddelde leerlingen en zijn daardoor sneller klaar met opdrachten en huiswerk. Hierdoor hebben zij vaak een leertempo dat beduidend hoger is dan het tempo van de gemiddelde leerling.</w:t>
            </w:r>
          </w:p>
        </w:tc>
      </w:tr>
      <w:tr w:rsidR="00867623" w:rsidRPr="00867623" w:rsidTr="00867623">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color w:val="333333"/>
                <w:sz w:val="20"/>
                <w:szCs w:val="20"/>
                <w:lang w:eastAsia="nl-NL"/>
              </w:rPr>
            </w:pPr>
            <w:r w:rsidRPr="00867623">
              <w:rPr>
                <w:rFonts w:eastAsia="Times New Roman" w:cs="Arial"/>
                <w:color w:val="333333"/>
                <w:sz w:val="20"/>
                <w:szCs w:val="20"/>
                <w:lang w:eastAsia="nl-NL"/>
              </w:rPr>
              <w:t>5.</w:t>
            </w:r>
          </w:p>
        </w:tc>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vAlign w:val="bottom"/>
            <w:hideMark/>
          </w:tcPr>
          <w:p w:rsidR="00867623" w:rsidRPr="00867623" w:rsidRDefault="00867623" w:rsidP="00867623">
            <w:pPr>
              <w:spacing w:after="0" w:line="240" w:lineRule="auto"/>
              <w:rPr>
                <w:rFonts w:eastAsia="Times New Roman" w:cs="Arial"/>
                <w:b/>
                <w:bCs/>
                <w:color w:val="333333"/>
                <w:sz w:val="20"/>
                <w:szCs w:val="20"/>
                <w:lang w:eastAsia="nl-NL"/>
              </w:rPr>
            </w:pPr>
            <w:r w:rsidRPr="00867623">
              <w:rPr>
                <w:rFonts w:eastAsia="Times New Roman" w:cs="Arial"/>
                <w:b/>
                <w:bCs/>
                <w:color w:val="333333"/>
                <w:sz w:val="20"/>
                <w:szCs w:val="20"/>
                <w:lang w:eastAsia="nl-NL"/>
              </w:rPr>
              <w:t>Goed leggen van (causale) verbanden</w:t>
            </w:r>
          </w:p>
        </w:tc>
        <w:tc>
          <w:tcPr>
            <w:tcW w:w="6478" w:type="dxa"/>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color w:val="333333"/>
                <w:sz w:val="20"/>
                <w:szCs w:val="20"/>
                <w:lang w:eastAsia="nl-NL"/>
              </w:rPr>
            </w:pPr>
            <w:r w:rsidRPr="00867623">
              <w:rPr>
                <w:rFonts w:eastAsia="Times New Roman" w:cs="Arial"/>
                <w:color w:val="333333"/>
                <w:sz w:val="20"/>
                <w:szCs w:val="20"/>
                <w:lang w:eastAsia="nl-NL"/>
              </w:rPr>
              <w:t>(Hoog)begaafde leerlingen kunnen gemakkelijk (causale) verbanden leggen en hebben hierover een goed overzicht.</w:t>
            </w:r>
          </w:p>
        </w:tc>
      </w:tr>
      <w:tr w:rsidR="00867623" w:rsidRPr="00867623" w:rsidTr="00867623">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color w:val="333333"/>
                <w:sz w:val="20"/>
                <w:szCs w:val="20"/>
                <w:lang w:eastAsia="nl-NL"/>
              </w:rPr>
            </w:pPr>
            <w:r w:rsidRPr="00867623">
              <w:rPr>
                <w:rFonts w:eastAsia="Times New Roman" w:cs="Arial"/>
                <w:color w:val="333333"/>
                <w:sz w:val="20"/>
                <w:szCs w:val="20"/>
                <w:lang w:eastAsia="nl-NL"/>
              </w:rPr>
              <w:t>6.</w:t>
            </w:r>
          </w:p>
        </w:tc>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b/>
                <w:bCs/>
                <w:color w:val="333333"/>
                <w:sz w:val="20"/>
                <w:szCs w:val="20"/>
                <w:lang w:eastAsia="nl-NL"/>
              </w:rPr>
            </w:pPr>
            <w:r w:rsidRPr="00867623">
              <w:rPr>
                <w:rFonts w:eastAsia="Times New Roman" w:cs="Arial"/>
                <w:b/>
                <w:bCs/>
                <w:color w:val="333333"/>
                <w:sz w:val="20"/>
                <w:szCs w:val="20"/>
                <w:lang w:eastAsia="nl-NL"/>
              </w:rPr>
              <w:t>Het makkelijk kunnen analyseren van problemen</w:t>
            </w:r>
          </w:p>
        </w:tc>
        <w:tc>
          <w:tcPr>
            <w:tcW w:w="6478" w:type="dxa"/>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color w:val="333333"/>
                <w:sz w:val="20"/>
                <w:szCs w:val="20"/>
                <w:lang w:eastAsia="nl-NL"/>
              </w:rPr>
            </w:pPr>
            <w:r w:rsidRPr="00867623">
              <w:rPr>
                <w:rFonts w:eastAsia="Times New Roman" w:cs="Arial"/>
                <w:color w:val="333333"/>
                <w:sz w:val="20"/>
                <w:szCs w:val="20"/>
                <w:lang w:eastAsia="nl-NL"/>
              </w:rPr>
              <w:t>(Hoog)begaafde leerlingen zijn snelle probleemanalyseerders. Zij kunnen snel vaststellen wat de aard van een probleem is. Daarnaast zijn (hoog)begaafde leerlingen vaak vindingrijk in het ontwikkelen van eigen oplossingsmethoden. Dit kan soms problemen opleveren als zij zich een verkeerde oplossingsmethode hebben aangeleerd, omdat zij deze methode moeilijk weer los kunnen laten.</w:t>
            </w:r>
          </w:p>
        </w:tc>
      </w:tr>
      <w:tr w:rsidR="00867623" w:rsidRPr="00867623" w:rsidTr="00867623">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color w:val="333333"/>
                <w:sz w:val="20"/>
                <w:szCs w:val="20"/>
                <w:lang w:eastAsia="nl-NL"/>
              </w:rPr>
            </w:pPr>
            <w:r w:rsidRPr="00867623">
              <w:rPr>
                <w:rFonts w:eastAsia="Times New Roman" w:cs="Arial"/>
                <w:color w:val="333333"/>
                <w:sz w:val="20"/>
                <w:szCs w:val="20"/>
                <w:lang w:eastAsia="nl-NL"/>
              </w:rPr>
              <w:t>7.</w:t>
            </w:r>
          </w:p>
        </w:tc>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b/>
                <w:bCs/>
                <w:color w:val="333333"/>
                <w:sz w:val="20"/>
                <w:szCs w:val="20"/>
                <w:lang w:eastAsia="nl-NL"/>
              </w:rPr>
            </w:pPr>
            <w:r w:rsidRPr="00867623">
              <w:rPr>
                <w:rFonts w:eastAsia="Times New Roman" w:cs="Arial"/>
                <w:b/>
                <w:bCs/>
                <w:color w:val="333333"/>
                <w:sz w:val="20"/>
                <w:szCs w:val="20"/>
                <w:lang w:eastAsia="nl-NL"/>
              </w:rPr>
              <w:t>Het maken van grote denk-sprongen</w:t>
            </w:r>
          </w:p>
        </w:tc>
        <w:tc>
          <w:tcPr>
            <w:tcW w:w="6478" w:type="dxa"/>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color w:val="333333"/>
                <w:sz w:val="20"/>
                <w:szCs w:val="20"/>
                <w:lang w:eastAsia="nl-NL"/>
              </w:rPr>
            </w:pPr>
            <w:r w:rsidRPr="00867623">
              <w:rPr>
                <w:rFonts w:eastAsia="Times New Roman" w:cs="Arial"/>
                <w:color w:val="333333"/>
                <w:sz w:val="20"/>
                <w:szCs w:val="20"/>
                <w:lang w:eastAsia="nl-NL"/>
              </w:rPr>
              <w:t>Een (hoog)begaafde leerling maakt grotere leerstappen en heeft daarom minder tijd nodig.</w:t>
            </w:r>
          </w:p>
        </w:tc>
      </w:tr>
      <w:tr w:rsidR="00867623" w:rsidRPr="00867623" w:rsidTr="00867623">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color w:val="333333"/>
                <w:sz w:val="20"/>
                <w:szCs w:val="20"/>
                <w:lang w:eastAsia="nl-NL"/>
              </w:rPr>
            </w:pPr>
            <w:r w:rsidRPr="00867623">
              <w:rPr>
                <w:rFonts w:eastAsia="Times New Roman" w:cs="Arial"/>
                <w:color w:val="333333"/>
                <w:sz w:val="20"/>
                <w:szCs w:val="20"/>
                <w:lang w:eastAsia="nl-NL"/>
              </w:rPr>
              <w:lastRenderedPageBreak/>
              <w:t>8.</w:t>
            </w:r>
          </w:p>
        </w:tc>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b/>
                <w:bCs/>
                <w:color w:val="333333"/>
                <w:sz w:val="20"/>
                <w:szCs w:val="20"/>
                <w:lang w:eastAsia="nl-NL"/>
              </w:rPr>
            </w:pPr>
            <w:r w:rsidRPr="00867623">
              <w:rPr>
                <w:rFonts w:eastAsia="Times New Roman" w:cs="Arial"/>
                <w:b/>
                <w:bCs/>
                <w:color w:val="333333"/>
                <w:sz w:val="20"/>
                <w:szCs w:val="20"/>
                <w:lang w:eastAsia="nl-NL"/>
              </w:rPr>
              <w:t>Voorkeur voor abstractie</w:t>
            </w:r>
          </w:p>
        </w:tc>
        <w:tc>
          <w:tcPr>
            <w:tcW w:w="6478" w:type="dxa"/>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color w:val="333333"/>
                <w:sz w:val="20"/>
                <w:szCs w:val="20"/>
                <w:lang w:eastAsia="nl-NL"/>
              </w:rPr>
            </w:pPr>
            <w:r w:rsidRPr="00867623">
              <w:rPr>
                <w:rFonts w:eastAsia="Times New Roman" w:cs="Arial"/>
                <w:color w:val="333333"/>
                <w:sz w:val="20"/>
                <w:szCs w:val="20"/>
                <w:lang w:eastAsia="nl-NL"/>
              </w:rPr>
              <w:t>(Hoog)begaafde leerlingen kunnen goed abstract denken. Zij generaliseren gemakkelijker dan hun andere klasgenoten en hebben een goed overzicht van de kennisgehelen. Zij hebben geen behoefte aan concretisering van de lesstof door het gebruik van voorbeelden.</w:t>
            </w:r>
          </w:p>
        </w:tc>
      </w:tr>
      <w:tr w:rsidR="00867623" w:rsidRPr="00867623" w:rsidTr="00867623">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color w:val="333333"/>
                <w:sz w:val="20"/>
                <w:szCs w:val="20"/>
                <w:lang w:eastAsia="nl-NL"/>
              </w:rPr>
            </w:pPr>
            <w:r w:rsidRPr="00867623">
              <w:rPr>
                <w:rFonts w:eastAsia="Times New Roman" w:cs="Arial"/>
                <w:color w:val="333333"/>
                <w:sz w:val="20"/>
                <w:szCs w:val="20"/>
                <w:lang w:eastAsia="nl-NL"/>
              </w:rPr>
              <w:t>9.</w:t>
            </w:r>
          </w:p>
        </w:tc>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b/>
                <w:bCs/>
                <w:color w:val="333333"/>
                <w:sz w:val="20"/>
                <w:szCs w:val="20"/>
                <w:lang w:eastAsia="nl-NL"/>
              </w:rPr>
            </w:pPr>
            <w:r w:rsidRPr="00867623">
              <w:rPr>
                <w:rFonts w:eastAsia="Times New Roman" w:cs="Arial"/>
                <w:b/>
                <w:bCs/>
                <w:color w:val="333333"/>
                <w:sz w:val="20"/>
                <w:szCs w:val="20"/>
                <w:lang w:eastAsia="nl-NL"/>
              </w:rPr>
              <w:t>Hoge mate van zelfstandigheid</w:t>
            </w:r>
          </w:p>
        </w:tc>
        <w:tc>
          <w:tcPr>
            <w:tcW w:w="6478" w:type="dxa"/>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color w:val="333333"/>
                <w:sz w:val="20"/>
                <w:szCs w:val="20"/>
                <w:lang w:eastAsia="nl-NL"/>
              </w:rPr>
            </w:pPr>
            <w:r w:rsidRPr="00867623">
              <w:rPr>
                <w:rFonts w:eastAsia="Times New Roman" w:cs="Arial"/>
                <w:color w:val="333333"/>
                <w:sz w:val="20"/>
                <w:szCs w:val="20"/>
                <w:lang w:eastAsia="nl-NL"/>
              </w:rPr>
              <w:t>(Hoog)begaafde leerlingen willen liever niet geholpen worden en geven de voorkeur aan zelfstandig werken. Bij het werken in groepsverband vertoont de (hoog)begaafde leerling veel initiatief en neemt hij/zij vaak de leiding. Bovendien wil de leerling dingen graag op zijn/haar eigen wijze doen, zoals het zelf bedenken van een methode voor het uitrekenen van sommen.</w:t>
            </w:r>
          </w:p>
        </w:tc>
      </w:tr>
      <w:tr w:rsidR="00867623" w:rsidRPr="00867623" w:rsidTr="00867623">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color w:val="333333"/>
                <w:sz w:val="20"/>
                <w:szCs w:val="20"/>
                <w:lang w:eastAsia="nl-NL"/>
              </w:rPr>
            </w:pPr>
            <w:r w:rsidRPr="00867623">
              <w:rPr>
                <w:rFonts w:eastAsia="Times New Roman" w:cs="Arial"/>
                <w:color w:val="333333"/>
                <w:sz w:val="20"/>
                <w:szCs w:val="20"/>
                <w:lang w:eastAsia="nl-NL"/>
              </w:rPr>
              <w:t>10</w:t>
            </w:r>
          </w:p>
        </w:tc>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b/>
                <w:bCs/>
                <w:color w:val="333333"/>
                <w:sz w:val="20"/>
                <w:szCs w:val="20"/>
                <w:lang w:eastAsia="nl-NL"/>
              </w:rPr>
            </w:pPr>
            <w:r w:rsidRPr="00867623">
              <w:rPr>
                <w:rFonts w:eastAsia="Times New Roman" w:cs="Arial"/>
                <w:b/>
                <w:bCs/>
                <w:color w:val="333333"/>
                <w:sz w:val="20"/>
                <w:szCs w:val="20"/>
                <w:lang w:eastAsia="nl-NL"/>
              </w:rPr>
              <w:t>Brede of juist specifieke interesse / hoge motivatie / veel energie</w:t>
            </w:r>
          </w:p>
        </w:tc>
        <w:tc>
          <w:tcPr>
            <w:tcW w:w="6478" w:type="dxa"/>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color w:val="333333"/>
                <w:sz w:val="20"/>
                <w:szCs w:val="20"/>
                <w:lang w:eastAsia="nl-NL"/>
              </w:rPr>
            </w:pPr>
            <w:r w:rsidRPr="00867623">
              <w:rPr>
                <w:rFonts w:eastAsia="Times New Roman" w:cs="Arial"/>
                <w:color w:val="333333"/>
                <w:sz w:val="20"/>
                <w:szCs w:val="20"/>
                <w:lang w:eastAsia="nl-NL"/>
              </w:rPr>
              <w:t>Het is belangrijk dat het onderwerp van de opdracht de leerling interesseert. Bij (hoog)begaafde leerlingen is namelijk het kunnen een voorwaarde, maar het willen van even groot belang. Als het onderwerp aansluit bij de interesse van de leerling, dan is motivatie verzekerd. Er is aangetoond dat talent pas doorzet als de leerlingen plezier beleven aan de (leer)activiteiten. Een kenmerk van (hoog)begaafde leerlingen is dat zij zeer leergierig zijn. Als een onderwerp de leerling interesseert dan pluist hij het onderwerp vaak tot op de bodem uit. Maar het tegenovergestelde geldt ook: als een (hoog)begaafde leerling geen interesse heeft voor een bepaald onderwerp, dan kan hij moeilijk de motivatie opbrengen om zich erin te verdiepen.</w:t>
            </w:r>
          </w:p>
        </w:tc>
      </w:tr>
      <w:tr w:rsidR="00867623" w:rsidRPr="00867623" w:rsidTr="00867623">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color w:val="333333"/>
                <w:sz w:val="20"/>
                <w:szCs w:val="20"/>
                <w:lang w:eastAsia="nl-NL"/>
              </w:rPr>
            </w:pPr>
            <w:r w:rsidRPr="00867623">
              <w:rPr>
                <w:rFonts w:eastAsia="Times New Roman" w:cs="Arial"/>
                <w:color w:val="333333"/>
                <w:sz w:val="20"/>
                <w:szCs w:val="20"/>
                <w:lang w:eastAsia="nl-NL"/>
              </w:rPr>
              <w:t>11</w:t>
            </w:r>
          </w:p>
        </w:tc>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b/>
                <w:bCs/>
                <w:color w:val="333333"/>
                <w:sz w:val="20"/>
                <w:szCs w:val="20"/>
                <w:lang w:eastAsia="nl-NL"/>
              </w:rPr>
            </w:pPr>
            <w:r w:rsidRPr="00867623">
              <w:rPr>
                <w:rFonts w:eastAsia="Times New Roman" w:cs="Arial"/>
                <w:b/>
                <w:bCs/>
                <w:color w:val="333333"/>
                <w:sz w:val="20"/>
                <w:szCs w:val="20"/>
                <w:lang w:eastAsia="nl-NL"/>
              </w:rPr>
              <w:t>Creatief/origineel</w:t>
            </w:r>
          </w:p>
        </w:tc>
        <w:tc>
          <w:tcPr>
            <w:tcW w:w="6478" w:type="dxa"/>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color w:val="333333"/>
                <w:sz w:val="20"/>
                <w:szCs w:val="20"/>
                <w:lang w:eastAsia="nl-NL"/>
              </w:rPr>
            </w:pPr>
            <w:r w:rsidRPr="00867623">
              <w:rPr>
                <w:rFonts w:eastAsia="Times New Roman" w:cs="Arial"/>
                <w:color w:val="333333"/>
                <w:sz w:val="20"/>
                <w:szCs w:val="20"/>
                <w:lang w:eastAsia="nl-NL"/>
              </w:rPr>
              <w:t>In de opdrachten laten (hoog)begaafde leerlingen vaak zien dat zij originele en creatieve ideeën en/of oplossingen hebben. Zij maken onverwachte zijsprongen en hebben grote verbeeldingskracht.</w:t>
            </w:r>
          </w:p>
        </w:tc>
      </w:tr>
      <w:tr w:rsidR="00867623" w:rsidRPr="00867623" w:rsidTr="00867623">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color w:val="333333"/>
                <w:sz w:val="20"/>
                <w:szCs w:val="20"/>
                <w:lang w:eastAsia="nl-NL"/>
              </w:rPr>
            </w:pPr>
            <w:r w:rsidRPr="00867623">
              <w:rPr>
                <w:rFonts w:eastAsia="Times New Roman" w:cs="Arial"/>
                <w:color w:val="333333"/>
                <w:sz w:val="20"/>
                <w:szCs w:val="20"/>
                <w:lang w:eastAsia="nl-NL"/>
              </w:rPr>
              <w:t>12</w:t>
            </w:r>
          </w:p>
        </w:tc>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b/>
                <w:bCs/>
                <w:color w:val="333333"/>
                <w:sz w:val="20"/>
                <w:szCs w:val="20"/>
                <w:lang w:eastAsia="nl-NL"/>
              </w:rPr>
            </w:pPr>
            <w:r w:rsidRPr="00867623">
              <w:rPr>
                <w:rFonts w:eastAsia="Times New Roman" w:cs="Arial"/>
                <w:b/>
                <w:bCs/>
                <w:color w:val="333333"/>
                <w:sz w:val="20"/>
                <w:szCs w:val="20"/>
                <w:lang w:eastAsia="nl-NL"/>
              </w:rPr>
              <w:t>Perfectionistisch</w:t>
            </w:r>
          </w:p>
        </w:tc>
        <w:tc>
          <w:tcPr>
            <w:tcW w:w="6478" w:type="dxa"/>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color w:val="333333"/>
                <w:sz w:val="20"/>
                <w:szCs w:val="20"/>
                <w:lang w:eastAsia="nl-NL"/>
              </w:rPr>
            </w:pPr>
            <w:r w:rsidRPr="00867623">
              <w:rPr>
                <w:rFonts w:eastAsia="Times New Roman" w:cs="Arial"/>
                <w:color w:val="333333"/>
                <w:sz w:val="20"/>
                <w:szCs w:val="20"/>
                <w:lang w:eastAsia="nl-NL"/>
              </w:rPr>
              <w:t>(Hoog)begaafde leerlingen zijn perfectionistisch aangelegd. Zij houden niet van half werk.</w:t>
            </w:r>
          </w:p>
        </w:tc>
      </w:tr>
      <w:tr w:rsidR="00867623" w:rsidRPr="00867623" w:rsidTr="00867623">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color w:val="333333"/>
                <w:sz w:val="20"/>
                <w:szCs w:val="20"/>
                <w:lang w:eastAsia="nl-NL"/>
              </w:rPr>
            </w:pPr>
            <w:r w:rsidRPr="00867623">
              <w:rPr>
                <w:rFonts w:eastAsia="Times New Roman" w:cs="Arial"/>
                <w:color w:val="333333"/>
                <w:sz w:val="20"/>
                <w:szCs w:val="20"/>
                <w:lang w:eastAsia="nl-NL"/>
              </w:rPr>
              <w:t>13</w:t>
            </w:r>
          </w:p>
        </w:tc>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b/>
                <w:bCs/>
                <w:color w:val="333333"/>
                <w:sz w:val="20"/>
                <w:szCs w:val="20"/>
                <w:lang w:eastAsia="nl-NL"/>
              </w:rPr>
            </w:pPr>
            <w:r w:rsidRPr="00867623">
              <w:rPr>
                <w:rFonts w:eastAsia="Times New Roman" w:cs="Arial"/>
                <w:b/>
                <w:bCs/>
                <w:color w:val="333333"/>
                <w:sz w:val="20"/>
                <w:szCs w:val="20"/>
                <w:lang w:eastAsia="nl-NL"/>
              </w:rPr>
              <w:t>Apart gevoel voor humor</w:t>
            </w:r>
          </w:p>
        </w:tc>
        <w:tc>
          <w:tcPr>
            <w:tcW w:w="6478" w:type="dxa"/>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color w:val="333333"/>
                <w:sz w:val="20"/>
                <w:szCs w:val="20"/>
                <w:lang w:eastAsia="nl-NL"/>
              </w:rPr>
            </w:pPr>
            <w:r w:rsidRPr="00867623">
              <w:rPr>
                <w:rFonts w:eastAsia="Times New Roman" w:cs="Arial"/>
                <w:color w:val="333333"/>
                <w:sz w:val="20"/>
                <w:szCs w:val="20"/>
                <w:lang w:eastAsia="nl-NL"/>
              </w:rPr>
              <w:t>(Hoog)begaafde leerlingen bezitten over het algemeen een apart gevoel voor humor.</w:t>
            </w:r>
          </w:p>
        </w:tc>
      </w:tr>
      <w:tr w:rsidR="00867623" w:rsidRPr="00867623" w:rsidTr="00867623">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color w:val="333333"/>
                <w:sz w:val="20"/>
                <w:szCs w:val="20"/>
                <w:lang w:eastAsia="nl-NL"/>
              </w:rPr>
            </w:pPr>
            <w:r w:rsidRPr="00867623">
              <w:rPr>
                <w:rFonts w:eastAsia="Times New Roman" w:cs="Arial"/>
                <w:color w:val="333333"/>
                <w:sz w:val="20"/>
                <w:szCs w:val="20"/>
                <w:lang w:eastAsia="nl-NL"/>
              </w:rPr>
              <w:t>14</w:t>
            </w:r>
          </w:p>
        </w:tc>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b/>
                <w:bCs/>
                <w:color w:val="333333"/>
                <w:sz w:val="20"/>
                <w:szCs w:val="20"/>
                <w:lang w:eastAsia="nl-NL"/>
              </w:rPr>
            </w:pPr>
            <w:r w:rsidRPr="00867623">
              <w:rPr>
                <w:rFonts w:eastAsia="Times New Roman" w:cs="Arial"/>
                <w:b/>
                <w:bCs/>
                <w:color w:val="333333"/>
                <w:sz w:val="20"/>
                <w:szCs w:val="20"/>
                <w:lang w:eastAsia="nl-NL"/>
              </w:rPr>
              <w:t>Hoge mate van concentratie</w:t>
            </w:r>
          </w:p>
        </w:tc>
        <w:tc>
          <w:tcPr>
            <w:tcW w:w="6478" w:type="dxa"/>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867623" w:rsidRPr="00867623" w:rsidRDefault="00867623" w:rsidP="00867623">
            <w:pPr>
              <w:spacing w:after="0" w:line="240" w:lineRule="auto"/>
              <w:rPr>
                <w:rFonts w:eastAsia="Times New Roman" w:cs="Arial"/>
                <w:color w:val="333333"/>
                <w:sz w:val="20"/>
                <w:szCs w:val="20"/>
                <w:lang w:eastAsia="nl-NL"/>
              </w:rPr>
            </w:pPr>
            <w:r w:rsidRPr="00867623">
              <w:rPr>
                <w:rFonts w:eastAsia="Times New Roman" w:cs="Arial"/>
                <w:color w:val="333333"/>
                <w:sz w:val="20"/>
                <w:szCs w:val="20"/>
                <w:lang w:eastAsia="nl-NL"/>
              </w:rPr>
              <w:t>(Hoog)begaafde leerlingen kennen een hoge mate van concentratie en hebben daarbij een langere aandachtsspanne dan de gemiddelde leerlingen.</w:t>
            </w:r>
          </w:p>
        </w:tc>
      </w:tr>
    </w:tbl>
    <w:p w:rsidR="003522D6" w:rsidRDefault="003522D6">
      <w:pPr>
        <w:rPr>
          <w:rFonts w:cs="Arial"/>
          <w:sz w:val="20"/>
          <w:szCs w:val="20"/>
        </w:rPr>
      </w:pPr>
    </w:p>
    <w:p w:rsidR="003522D6" w:rsidRDefault="003522D6">
      <w:pPr>
        <w:rPr>
          <w:rFonts w:cs="Arial"/>
          <w:sz w:val="20"/>
          <w:szCs w:val="20"/>
        </w:rPr>
      </w:pPr>
      <w:r>
        <w:rPr>
          <w:rFonts w:cs="Arial"/>
          <w:sz w:val="20"/>
          <w:szCs w:val="20"/>
        </w:rPr>
        <w:t xml:space="preserve">Bron: Site SLO hoogbegaafdheid </w:t>
      </w:r>
    </w:p>
    <w:p w:rsidR="00867623" w:rsidRDefault="00867623">
      <w:pPr>
        <w:rPr>
          <w:rFonts w:cs="Arial"/>
          <w:sz w:val="20"/>
          <w:szCs w:val="20"/>
        </w:rPr>
      </w:pPr>
    </w:p>
    <w:p w:rsidR="00967F6E" w:rsidRDefault="00967F6E">
      <w:pPr>
        <w:rPr>
          <w:rFonts w:cs="Arial"/>
          <w:sz w:val="20"/>
          <w:szCs w:val="20"/>
        </w:rPr>
      </w:pPr>
    </w:p>
    <w:p w:rsidR="00967F6E" w:rsidRDefault="00967F6E">
      <w:pPr>
        <w:rPr>
          <w:rFonts w:cs="Arial"/>
          <w:sz w:val="20"/>
          <w:szCs w:val="20"/>
        </w:rPr>
      </w:pPr>
    </w:p>
    <w:p w:rsidR="00967F6E" w:rsidRDefault="00967F6E">
      <w:pPr>
        <w:rPr>
          <w:rFonts w:cs="Arial"/>
          <w:sz w:val="20"/>
          <w:szCs w:val="20"/>
        </w:rPr>
      </w:pPr>
    </w:p>
    <w:p w:rsidR="00967F6E" w:rsidRDefault="00967F6E">
      <w:pPr>
        <w:rPr>
          <w:rFonts w:cs="Arial"/>
          <w:sz w:val="20"/>
          <w:szCs w:val="20"/>
        </w:rPr>
      </w:pPr>
    </w:p>
    <w:p w:rsidR="00967F6E" w:rsidRDefault="00967F6E">
      <w:pPr>
        <w:rPr>
          <w:rFonts w:cs="Arial"/>
          <w:sz w:val="20"/>
          <w:szCs w:val="20"/>
        </w:rPr>
      </w:pPr>
    </w:p>
    <w:p w:rsidR="00967F6E" w:rsidRDefault="00967F6E">
      <w:pPr>
        <w:rPr>
          <w:rFonts w:cs="Arial"/>
          <w:sz w:val="20"/>
          <w:szCs w:val="20"/>
        </w:rPr>
      </w:pPr>
    </w:p>
    <w:p w:rsidR="00967F6E" w:rsidRDefault="00967F6E">
      <w:pPr>
        <w:rPr>
          <w:rFonts w:cs="Arial"/>
          <w:sz w:val="20"/>
          <w:szCs w:val="20"/>
        </w:rPr>
      </w:pPr>
    </w:p>
    <w:p w:rsidR="00967F6E" w:rsidRPr="00914C8E" w:rsidRDefault="00967F6E" w:rsidP="00967F6E">
      <w:pPr>
        <w:spacing w:line="240" w:lineRule="auto"/>
        <w:rPr>
          <w:rFonts w:eastAsia="Times New Roman" w:cs="Arial"/>
          <w:b/>
          <w:bCs/>
          <w:color w:val="CB0076"/>
          <w:sz w:val="20"/>
          <w:szCs w:val="20"/>
          <w:lang w:eastAsia="nl-NL"/>
        </w:rPr>
      </w:pPr>
      <w:r>
        <w:rPr>
          <w:rFonts w:eastAsia="Times New Roman" w:cs="Arial"/>
          <w:b/>
          <w:bCs/>
          <w:color w:val="CB0076"/>
          <w:sz w:val="20"/>
          <w:szCs w:val="20"/>
          <w:lang w:eastAsia="nl-NL"/>
        </w:rPr>
        <w:lastRenderedPageBreak/>
        <w:t>Bijlage 2</w:t>
      </w:r>
      <w:r w:rsidRPr="00914C8E">
        <w:rPr>
          <w:rFonts w:eastAsia="Times New Roman" w:cs="Arial"/>
          <w:b/>
          <w:bCs/>
          <w:color w:val="CB0076"/>
          <w:sz w:val="20"/>
          <w:szCs w:val="20"/>
          <w:lang w:eastAsia="nl-NL"/>
        </w:rPr>
        <w:t>: Onderpresteerders</w:t>
      </w:r>
    </w:p>
    <w:p w:rsidR="00967F6E" w:rsidRPr="00914C8E" w:rsidRDefault="00967F6E" w:rsidP="00967F6E">
      <w:pPr>
        <w:spacing w:line="240" w:lineRule="auto"/>
        <w:rPr>
          <w:rFonts w:eastAsia="Times New Roman" w:cs="Arial"/>
          <w:color w:val="333333"/>
          <w:sz w:val="20"/>
          <w:szCs w:val="20"/>
          <w:lang w:eastAsia="nl-NL"/>
        </w:rPr>
      </w:pPr>
      <w:r w:rsidRPr="00914C8E">
        <w:rPr>
          <w:rFonts w:eastAsia="Times New Roman" w:cs="Arial"/>
          <w:i/>
          <w:iCs/>
          <w:color w:val="333333"/>
          <w:sz w:val="20"/>
          <w:szCs w:val="20"/>
          <w:lang w:eastAsia="nl-NL"/>
        </w:rPr>
        <w:t>(Hoog)begaafde leerlingen beschikken over de potentie om hoge prestaties te leveren. Toch komt dit niet altijd tot uiting. Kennis van mogelijke kenmerken van (hoog)begaafde onderpresteerders is daarom van belang ten behoeve van de signalering van deze leerlingen.</w:t>
      </w:r>
    </w:p>
    <w:p w:rsidR="00967F6E" w:rsidRDefault="00967F6E" w:rsidP="00967F6E">
      <w:pPr>
        <w:spacing w:after="0" w:line="240" w:lineRule="auto"/>
        <w:rPr>
          <w:rFonts w:eastAsia="Times New Roman" w:cs="Arial"/>
          <w:color w:val="333333"/>
          <w:sz w:val="20"/>
          <w:szCs w:val="20"/>
          <w:lang w:eastAsia="nl-NL"/>
        </w:rPr>
      </w:pPr>
      <w:r w:rsidRPr="00914C8E">
        <w:rPr>
          <w:rFonts w:eastAsia="Times New Roman" w:cs="Arial"/>
          <w:color w:val="333333"/>
          <w:sz w:val="20"/>
          <w:szCs w:val="20"/>
          <w:lang w:eastAsia="nl-NL"/>
        </w:rPr>
        <w:t>Wetende dat (hoog)begaafde leerlingen goed en snel kunnen leren, verwacht je eigenlijk dat er op school weinig tot geen problemen zullen optreden. Dat geldt echter niet voor alle (hoog-)begaafde leerlingen. Omdat zij in het huidige onderwijs vaak n</w:t>
      </w:r>
      <w:r>
        <w:rPr>
          <w:rFonts w:eastAsia="Times New Roman" w:cs="Arial"/>
          <w:color w:val="333333"/>
          <w:sz w:val="20"/>
          <w:szCs w:val="20"/>
          <w:lang w:eastAsia="nl-NL"/>
        </w:rPr>
        <w:t>iet op niveau worden aangespro</w:t>
      </w:r>
      <w:r w:rsidRPr="00914C8E">
        <w:rPr>
          <w:rFonts w:eastAsia="Times New Roman" w:cs="Arial"/>
          <w:color w:val="333333"/>
          <w:sz w:val="20"/>
          <w:szCs w:val="20"/>
          <w:lang w:eastAsia="nl-NL"/>
        </w:rPr>
        <w:t>ken, lopen ze een groot risico om gedemotiveerd te raken, met gedragsproblemen en onderpresteren als gevolg (Doornekamp, Drent en Bronkhorst, 1999). Het is dan ook belangrijk deze leerlingen zo snel mogelijk te signaleren, zodat deze problemen zoveel mogelijk voorkomen en opgelost kunnen worden.</w:t>
      </w:r>
    </w:p>
    <w:p w:rsidR="00967F6E" w:rsidRPr="00914C8E" w:rsidRDefault="00967F6E" w:rsidP="00967F6E">
      <w:pPr>
        <w:spacing w:after="0" w:line="240" w:lineRule="auto"/>
        <w:rPr>
          <w:rFonts w:eastAsia="Times New Roman" w:cs="Arial"/>
          <w:color w:val="333333"/>
          <w:sz w:val="20"/>
          <w:szCs w:val="20"/>
          <w:lang w:eastAsia="nl-NL"/>
        </w:rPr>
      </w:pPr>
    </w:p>
    <w:tbl>
      <w:tblPr>
        <w:tblW w:w="9297" w:type="dxa"/>
        <w:tblInd w:w="15" w:type="dxa"/>
        <w:tblCellMar>
          <w:top w:w="15" w:type="dxa"/>
          <w:left w:w="15" w:type="dxa"/>
          <w:bottom w:w="15" w:type="dxa"/>
          <w:right w:w="15" w:type="dxa"/>
        </w:tblCellMar>
        <w:tblLook w:val="04A0" w:firstRow="1" w:lastRow="0" w:firstColumn="1" w:lastColumn="0" w:noHBand="0" w:noVBand="1"/>
      </w:tblPr>
      <w:tblGrid>
        <w:gridCol w:w="759"/>
        <w:gridCol w:w="2319"/>
        <w:gridCol w:w="6219"/>
      </w:tblGrid>
      <w:tr w:rsidR="00967F6E" w:rsidRPr="00914C8E" w:rsidTr="002701E6">
        <w:tc>
          <w:tcPr>
            <w:tcW w:w="9297" w:type="dxa"/>
            <w:gridSpan w:val="3"/>
            <w:tcBorders>
              <w:top w:val="single" w:sz="6" w:space="0" w:color="333333"/>
              <w:left w:val="single" w:sz="6" w:space="0" w:color="333333"/>
              <w:bottom w:val="single" w:sz="6" w:space="0" w:color="333333"/>
              <w:right w:val="single" w:sz="6" w:space="0" w:color="333333"/>
            </w:tcBorders>
            <w:shd w:val="clear" w:color="auto" w:fill="CB0076"/>
            <w:tcMar>
              <w:top w:w="120" w:type="dxa"/>
              <w:left w:w="240" w:type="dxa"/>
              <w:bottom w:w="120" w:type="dxa"/>
              <w:right w:w="240" w:type="dxa"/>
            </w:tcMar>
            <w:vAlign w:val="bottom"/>
            <w:hideMark/>
          </w:tcPr>
          <w:p w:rsidR="00967F6E" w:rsidRPr="00914C8E" w:rsidRDefault="00967F6E" w:rsidP="002701E6">
            <w:pPr>
              <w:spacing w:after="0" w:line="240" w:lineRule="auto"/>
              <w:rPr>
                <w:rFonts w:eastAsia="Times New Roman" w:cs="Arial"/>
                <w:b/>
                <w:bCs/>
                <w:color w:val="F0F0F0"/>
                <w:sz w:val="20"/>
                <w:szCs w:val="20"/>
                <w:lang w:eastAsia="nl-NL"/>
              </w:rPr>
            </w:pPr>
            <w:r w:rsidRPr="00914C8E">
              <w:rPr>
                <w:rFonts w:eastAsia="Times New Roman" w:cs="Arial"/>
                <w:b/>
                <w:bCs/>
                <w:color w:val="F0F0F0"/>
                <w:sz w:val="20"/>
                <w:szCs w:val="20"/>
                <w:lang w:eastAsia="nl-NL"/>
              </w:rPr>
              <w:t>Kenmerken van (hoog)begaafde onderpresteerders</w:t>
            </w:r>
          </w:p>
        </w:tc>
      </w:tr>
      <w:tr w:rsidR="00967F6E" w:rsidRPr="00914C8E" w:rsidTr="002701E6">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967F6E" w:rsidRPr="00914C8E" w:rsidRDefault="00967F6E" w:rsidP="002701E6">
            <w:pPr>
              <w:spacing w:after="0" w:line="240" w:lineRule="auto"/>
              <w:rPr>
                <w:rFonts w:eastAsia="Times New Roman" w:cs="Arial"/>
                <w:color w:val="333333"/>
                <w:sz w:val="20"/>
                <w:szCs w:val="20"/>
                <w:lang w:eastAsia="nl-NL"/>
              </w:rPr>
            </w:pPr>
            <w:r w:rsidRPr="00914C8E">
              <w:rPr>
                <w:rFonts w:eastAsia="Times New Roman" w:cs="Arial"/>
                <w:color w:val="333333"/>
                <w:sz w:val="20"/>
                <w:szCs w:val="20"/>
                <w:lang w:eastAsia="nl-NL"/>
              </w:rPr>
              <w:t>1.</w:t>
            </w:r>
          </w:p>
        </w:tc>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967F6E" w:rsidRPr="00914C8E" w:rsidRDefault="00967F6E" w:rsidP="002701E6">
            <w:pPr>
              <w:spacing w:after="0" w:line="240" w:lineRule="auto"/>
              <w:rPr>
                <w:rFonts w:eastAsia="Times New Roman" w:cs="Arial"/>
                <w:b/>
                <w:bCs/>
                <w:color w:val="333333"/>
                <w:sz w:val="20"/>
                <w:szCs w:val="20"/>
                <w:lang w:eastAsia="nl-NL"/>
              </w:rPr>
            </w:pPr>
            <w:r w:rsidRPr="00914C8E">
              <w:rPr>
                <w:rFonts w:eastAsia="Times New Roman" w:cs="Arial"/>
                <w:b/>
                <w:bCs/>
                <w:color w:val="333333"/>
                <w:sz w:val="20"/>
                <w:szCs w:val="20"/>
                <w:lang w:eastAsia="nl-NL"/>
              </w:rPr>
              <w:t>Grote en uitzonderlijke kennis</w:t>
            </w:r>
          </w:p>
        </w:tc>
        <w:tc>
          <w:tcPr>
            <w:tcW w:w="6219" w:type="dxa"/>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967F6E" w:rsidRPr="00914C8E" w:rsidRDefault="00967F6E" w:rsidP="002701E6">
            <w:pPr>
              <w:spacing w:after="0" w:line="240" w:lineRule="auto"/>
              <w:rPr>
                <w:rFonts w:eastAsia="Times New Roman" w:cs="Arial"/>
                <w:color w:val="333333"/>
                <w:sz w:val="20"/>
                <w:szCs w:val="20"/>
                <w:lang w:eastAsia="nl-NL"/>
              </w:rPr>
            </w:pPr>
            <w:r w:rsidRPr="00914C8E">
              <w:rPr>
                <w:rFonts w:eastAsia="Times New Roman" w:cs="Arial"/>
                <w:color w:val="333333"/>
                <w:sz w:val="20"/>
                <w:szCs w:val="20"/>
                <w:lang w:eastAsia="nl-NL"/>
              </w:rPr>
              <w:t>Onderpresterende (hoog)begaafde leerlingen hebben vaak kennis die nog niet in de groep is behandeld en een grote algemene ontwikkeling.</w:t>
            </w:r>
          </w:p>
        </w:tc>
      </w:tr>
      <w:tr w:rsidR="00967F6E" w:rsidRPr="00914C8E" w:rsidTr="002701E6">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967F6E" w:rsidRPr="00914C8E" w:rsidRDefault="00967F6E" w:rsidP="002701E6">
            <w:pPr>
              <w:spacing w:after="0" w:line="240" w:lineRule="auto"/>
              <w:rPr>
                <w:rFonts w:eastAsia="Times New Roman" w:cs="Arial"/>
                <w:color w:val="333333"/>
                <w:sz w:val="20"/>
                <w:szCs w:val="20"/>
                <w:lang w:eastAsia="nl-NL"/>
              </w:rPr>
            </w:pPr>
            <w:r w:rsidRPr="00914C8E">
              <w:rPr>
                <w:rFonts w:eastAsia="Times New Roman" w:cs="Arial"/>
                <w:color w:val="333333"/>
                <w:sz w:val="20"/>
                <w:szCs w:val="20"/>
                <w:lang w:eastAsia="nl-NL"/>
              </w:rPr>
              <w:t>2.</w:t>
            </w:r>
          </w:p>
        </w:tc>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967F6E" w:rsidRPr="00914C8E" w:rsidRDefault="00967F6E" w:rsidP="002701E6">
            <w:pPr>
              <w:spacing w:after="0" w:line="240" w:lineRule="auto"/>
              <w:rPr>
                <w:rFonts w:eastAsia="Times New Roman" w:cs="Arial"/>
                <w:b/>
                <w:bCs/>
                <w:color w:val="333333"/>
                <w:sz w:val="20"/>
                <w:szCs w:val="20"/>
                <w:lang w:eastAsia="nl-NL"/>
              </w:rPr>
            </w:pPr>
            <w:r w:rsidRPr="00914C8E">
              <w:rPr>
                <w:rFonts w:eastAsia="Times New Roman" w:cs="Arial"/>
                <w:b/>
                <w:bCs/>
                <w:color w:val="333333"/>
                <w:sz w:val="20"/>
                <w:szCs w:val="20"/>
                <w:lang w:eastAsia="nl-NL"/>
              </w:rPr>
              <w:t>Grote interesse</w:t>
            </w:r>
          </w:p>
        </w:tc>
        <w:tc>
          <w:tcPr>
            <w:tcW w:w="6219" w:type="dxa"/>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967F6E" w:rsidRPr="00914C8E" w:rsidRDefault="00967F6E" w:rsidP="002701E6">
            <w:pPr>
              <w:spacing w:after="0" w:line="240" w:lineRule="auto"/>
              <w:rPr>
                <w:rFonts w:eastAsia="Times New Roman" w:cs="Arial"/>
                <w:color w:val="333333"/>
                <w:sz w:val="20"/>
                <w:szCs w:val="20"/>
                <w:lang w:eastAsia="nl-NL"/>
              </w:rPr>
            </w:pPr>
            <w:r w:rsidRPr="00914C8E">
              <w:rPr>
                <w:rFonts w:eastAsia="Times New Roman" w:cs="Arial"/>
                <w:color w:val="333333"/>
                <w:sz w:val="20"/>
                <w:szCs w:val="20"/>
                <w:lang w:eastAsia="nl-NL"/>
              </w:rPr>
              <w:t>Onderpresterende (hoog)begaafde leerlingen hebben op veel gebieden belangstelling en ze houden ervan om dingen te onderzoeken, bijvoorbeeld door in hun vrije tijd veel te lezen of op een andere manier informatie te verzamelen. Als een onderwerp (dat vaak wat moeilijker is) hun interesse heeft, begrijpen en onthouden ze veel.</w:t>
            </w:r>
          </w:p>
        </w:tc>
      </w:tr>
      <w:tr w:rsidR="00967F6E" w:rsidRPr="00914C8E" w:rsidTr="002701E6">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967F6E" w:rsidRPr="00914C8E" w:rsidRDefault="00967F6E" w:rsidP="002701E6">
            <w:pPr>
              <w:spacing w:after="0" w:line="240" w:lineRule="auto"/>
              <w:rPr>
                <w:rFonts w:eastAsia="Times New Roman" w:cs="Arial"/>
                <w:color w:val="333333"/>
                <w:sz w:val="20"/>
                <w:szCs w:val="20"/>
                <w:lang w:eastAsia="nl-NL"/>
              </w:rPr>
            </w:pPr>
            <w:r w:rsidRPr="00914C8E">
              <w:rPr>
                <w:rFonts w:eastAsia="Times New Roman" w:cs="Arial"/>
                <w:color w:val="333333"/>
                <w:sz w:val="20"/>
                <w:szCs w:val="20"/>
                <w:lang w:eastAsia="nl-NL"/>
              </w:rPr>
              <w:t>3.</w:t>
            </w:r>
          </w:p>
        </w:tc>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967F6E" w:rsidRPr="00914C8E" w:rsidRDefault="00967F6E" w:rsidP="002701E6">
            <w:pPr>
              <w:spacing w:after="0" w:line="240" w:lineRule="auto"/>
              <w:rPr>
                <w:rFonts w:eastAsia="Times New Roman" w:cs="Arial"/>
                <w:b/>
                <w:bCs/>
                <w:color w:val="333333"/>
                <w:sz w:val="20"/>
                <w:szCs w:val="20"/>
                <w:lang w:eastAsia="nl-NL"/>
              </w:rPr>
            </w:pPr>
            <w:r w:rsidRPr="00914C8E">
              <w:rPr>
                <w:rFonts w:eastAsia="Times New Roman" w:cs="Arial"/>
                <w:b/>
                <w:bCs/>
                <w:color w:val="333333"/>
                <w:sz w:val="20"/>
                <w:szCs w:val="20"/>
                <w:lang w:eastAsia="nl-NL"/>
              </w:rPr>
              <w:t>Wisselend schoolwerk (bekijken in relatie tot kenmerk 7)</w:t>
            </w:r>
          </w:p>
        </w:tc>
        <w:tc>
          <w:tcPr>
            <w:tcW w:w="6219" w:type="dxa"/>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967F6E" w:rsidRPr="00914C8E" w:rsidRDefault="00967F6E" w:rsidP="002701E6">
            <w:pPr>
              <w:spacing w:after="0" w:line="240" w:lineRule="auto"/>
              <w:rPr>
                <w:rFonts w:eastAsia="Times New Roman" w:cs="Arial"/>
                <w:color w:val="333333"/>
                <w:sz w:val="20"/>
                <w:szCs w:val="20"/>
                <w:lang w:eastAsia="nl-NL"/>
              </w:rPr>
            </w:pPr>
            <w:r w:rsidRPr="00914C8E">
              <w:rPr>
                <w:rFonts w:eastAsia="Times New Roman" w:cs="Arial"/>
                <w:color w:val="333333"/>
                <w:sz w:val="20"/>
                <w:szCs w:val="20"/>
                <w:lang w:eastAsia="nl-NL"/>
              </w:rPr>
              <w:t>Onderpresterende (hoog)begaafde leerlingen laten vaak wisselend schoolwerk zien: afnemende prestaties (zie kenmerk 7) maar bij ingewikkelde vragen juist wel het goede antwoord weten, mondeling beter presteren dan schriftelijk en beter uit de verf komen bij individueel onderwijs op maat dan bij het regulier groepsonderwijs.</w:t>
            </w:r>
          </w:p>
        </w:tc>
      </w:tr>
      <w:tr w:rsidR="00967F6E" w:rsidRPr="00914C8E" w:rsidTr="002701E6">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967F6E" w:rsidRPr="00914C8E" w:rsidRDefault="00967F6E" w:rsidP="002701E6">
            <w:pPr>
              <w:spacing w:after="0" w:line="240" w:lineRule="auto"/>
              <w:rPr>
                <w:rFonts w:eastAsia="Times New Roman" w:cs="Arial"/>
                <w:color w:val="333333"/>
                <w:sz w:val="20"/>
                <w:szCs w:val="20"/>
                <w:lang w:eastAsia="nl-NL"/>
              </w:rPr>
            </w:pPr>
            <w:r w:rsidRPr="00914C8E">
              <w:rPr>
                <w:rFonts w:eastAsia="Times New Roman" w:cs="Arial"/>
                <w:color w:val="333333"/>
                <w:sz w:val="20"/>
                <w:szCs w:val="20"/>
                <w:lang w:eastAsia="nl-NL"/>
              </w:rPr>
              <w:t>4.</w:t>
            </w:r>
          </w:p>
        </w:tc>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967F6E" w:rsidRPr="00914C8E" w:rsidRDefault="00967F6E" w:rsidP="002701E6">
            <w:pPr>
              <w:spacing w:after="0" w:line="240" w:lineRule="auto"/>
              <w:rPr>
                <w:rFonts w:eastAsia="Times New Roman" w:cs="Arial"/>
                <w:b/>
                <w:bCs/>
                <w:color w:val="333333"/>
                <w:sz w:val="20"/>
                <w:szCs w:val="20"/>
                <w:lang w:eastAsia="nl-NL"/>
              </w:rPr>
            </w:pPr>
            <w:r w:rsidRPr="00914C8E">
              <w:rPr>
                <w:rFonts w:eastAsia="Times New Roman" w:cs="Arial"/>
                <w:b/>
                <w:bCs/>
                <w:color w:val="333333"/>
                <w:sz w:val="20"/>
                <w:szCs w:val="20"/>
                <w:lang w:eastAsia="nl-NL"/>
              </w:rPr>
              <w:t>Positief thuiswerk</w:t>
            </w:r>
          </w:p>
        </w:tc>
        <w:tc>
          <w:tcPr>
            <w:tcW w:w="6219" w:type="dxa"/>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967F6E" w:rsidRPr="00914C8E" w:rsidRDefault="00967F6E" w:rsidP="002701E6">
            <w:pPr>
              <w:spacing w:after="0" w:line="240" w:lineRule="auto"/>
              <w:rPr>
                <w:rFonts w:eastAsia="Times New Roman" w:cs="Arial"/>
                <w:color w:val="333333"/>
                <w:sz w:val="20"/>
                <w:szCs w:val="20"/>
                <w:lang w:eastAsia="nl-NL"/>
              </w:rPr>
            </w:pPr>
            <w:r w:rsidRPr="00914C8E">
              <w:rPr>
                <w:rFonts w:eastAsia="Times New Roman" w:cs="Arial"/>
                <w:color w:val="333333"/>
                <w:sz w:val="20"/>
                <w:szCs w:val="20"/>
                <w:lang w:eastAsia="nl-NL"/>
              </w:rPr>
              <w:t>Onderpresterende (hoog)begaafde leerlingen werken thuis vaak verder aan zelfgekozen schoolprojecten en ontwikkelen thuis op eigen initiatief allerlei activiteiten.</w:t>
            </w:r>
          </w:p>
        </w:tc>
      </w:tr>
      <w:tr w:rsidR="00967F6E" w:rsidRPr="00914C8E" w:rsidTr="002701E6">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967F6E" w:rsidRPr="00914C8E" w:rsidRDefault="00967F6E" w:rsidP="002701E6">
            <w:pPr>
              <w:spacing w:after="0" w:line="240" w:lineRule="auto"/>
              <w:rPr>
                <w:rFonts w:eastAsia="Times New Roman" w:cs="Arial"/>
                <w:color w:val="333333"/>
                <w:sz w:val="20"/>
                <w:szCs w:val="20"/>
                <w:lang w:eastAsia="nl-NL"/>
              </w:rPr>
            </w:pPr>
            <w:r w:rsidRPr="00914C8E">
              <w:rPr>
                <w:rFonts w:eastAsia="Times New Roman" w:cs="Arial"/>
                <w:color w:val="333333"/>
                <w:sz w:val="20"/>
                <w:szCs w:val="20"/>
                <w:lang w:eastAsia="nl-NL"/>
              </w:rPr>
              <w:t>5.</w:t>
            </w:r>
          </w:p>
        </w:tc>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967F6E" w:rsidRPr="00914C8E" w:rsidRDefault="00967F6E" w:rsidP="002701E6">
            <w:pPr>
              <w:spacing w:after="0" w:line="240" w:lineRule="auto"/>
              <w:rPr>
                <w:rFonts w:eastAsia="Times New Roman" w:cs="Arial"/>
                <w:b/>
                <w:bCs/>
                <w:color w:val="333333"/>
                <w:sz w:val="20"/>
                <w:szCs w:val="20"/>
                <w:lang w:eastAsia="nl-NL"/>
              </w:rPr>
            </w:pPr>
            <w:r w:rsidRPr="00914C8E">
              <w:rPr>
                <w:rFonts w:eastAsia="Times New Roman" w:cs="Arial"/>
                <w:b/>
                <w:bCs/>
                <w:color w:val="333333"/>
                <w:sz w:val="20"/>
                <w:szCs w:val="20"/>
                <w:lang w:eastAsia="nl-NL"/>
              </w:rPr>
              <w:t>Grote verbeelding</w:t>
            </w:r>
          </w:p>
        </w:tc>
        <w:tc>
          <w:tcPr>
            <w:tcW w:w="6219" w:type="dxa"/>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967F6E" w:rsidRPr="00914C8E" w:rsidRDefault="00967F6E" w:rsidP="002701E6">
            <w:pPr>
              <w:spacing w:after="0" w:line="240" w:lineRule="auto"/>
              <w:rPr>
                <w:rFonts w:eastAsia="Times New Roman" w:cs="Arial"/>
                <w:color w:val="333333"/>
                <w:sz w:val="20"/>
                <w:szCs w:val="20"/>
                <w:lang w:eastAsia="nl-NL"/>
              </w:rPr>
            </w:pPr>
            <w:r w:rsidRPr="00914C8E">
              <w:rPr>
                <w:rFonts w:eastAsia="Times New Roman" w:cs="Arial"/>
                <w:color w:val="333333"/>
                <w:sz w:val="20"/>
                <w:szCs w:val="20"/>
                <w:lang w:eastAsia="nl-NL"/>
              </w:rPr>
              <w:t>Onderpresterende (hoog)begaafde leerlingen hebben vaak een levendige, grote verbeelding en zijn creatief.</w:t>
            </w:r>
          </w:p>
        </w:tc>
      </w:tr>
      <w:tr w:rsidR="00967F6E" w:rsidRPr="00914C8E" w:rsidTr="002701E6">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967F6E" w:rsidRPr="00914C8E" w:rsidRDefault="00967F6E" w:rsidP="002701E6">
            <w:pPr>
              <w:spacing w:after="0" w:line="240" w:lineRule="auto"/>
              <w:rPr>
                <w:rFonts w:eastAsia="Times New Roman" w:cs="Arial"/>
                <w:color w:val="333333"/>
                <w:sz w:val="20"/>
                <w:szCs w:val="20"/>
                <w:lang w:eastAsia="nl-NL"/>
              </w:rPr>
            </w:pPr>
            <w:r w:rsidRPr="00914C8E">
              <w:rPr>
                <w:rFonts w:eastAsia="Times New Roman" w:cs="Arial"/>
                <w:color w:val="333333"/>
                <w:sz w:val="20"/>
                <w:szCs w:val="20"/>
                <w:lang w:eastAsia="nl-NL"/>
              </w:rPr>
              <w:t>6.</w:t>
            </w:r>
          </w:p>
        </w:tc>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967F6E" w:rsidRPr="00914C8E" w:rsidRDefault="00967F6E" w:rsidP="002701E6">
            <w:pPr>
              <w:spacing w:after="0" w:line="240" w:lineRule="auto"/>
              <w:rPr>
                <w:rFonts w:eastAsia="Times New Roman" w:cs="Arial"/>
                <w:b/>
                <w:bCs/>
                <w:color w:val="333333"/>
                <w:sz w:val="20"/>
                <w:szCs w:val="20"/>
                <w:lang w:eastAsia="nl-NL"/>
              </w:rPr>
            </w:pPr>
            <w:r w:rsidRPr="00914C8E">
              <w:rPr>
                <w:rFonts w:eastAsia="Times New Roman" w:cs="Arial"/>
                <w:b/>
                <w:bCs/>
                <w:color w:val="333333"/>
                <w:sz w:val="20"/>
                <w:szCs w:val="20"/>
                <w:lang w:eastAsia="nl-NL"/>
              </w:rPr>
              <w:t>Hoge mate van sensitiviteit</w:t>
            </w:r>
          </w:p>
        </w:tc>
        <w:tc>
          <w:tcPr>
            <w:tcW w:w="6219" w:type="dxa"/>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967F6E" w:rsidRPr="00914C8E" w:rsidRDefault="00967F6E" w:rsidP="002701E6">
            <w:pPr>
              <w:spacing w:after="0" w:line="240" w:lineRule="auto"/>
              <w:rPr>
                <w:rFonts w:eastAsia="Times New Roman" w:cs="Arial"/>
                <w:color w:val="333333"/>
                <w:sz w:val="20"/>
                <w:szCs w:val="20"/>
                <w:lang w:eastAsia="nl-NL"/>
              </w:rPr>
            </w:pPr>
            <w:r w:rsidRPr="00914C8E">
              <w:rPr>
                <w:rFonts w:eastAsia="Times New Roman" w:cs="Arial"/>
                <w:color w:val="333333"/>
                <w:sz w:val="20"/>
                <w:szCs w:val="20"/>
                <w:lang w:eastAsia="nl-NL"/>
              </w:rPr>
              <w:t>Onderpresterende (hoog)begaafde leerlingen geven vaak blijk van een enorme sensitiviteit: ten opzichte van zichzelf, maar ook van anderen.</w:t>
            </w:r>
          </w:p>
        </w:tc>
      </w:tr>
      <w:tr w:rsidR="00967F6E" w:rsidRPr="00914C8E" w:rsidTr="002701E6">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967F6E" w:rsidRPr="00914C8E" w:rsidRDefault="00967F6E" w:rsidP="002701E6">
            <w:pPr>
              <w:spacing w:after="0" w:line="240" w:lineRule="auto"/>
              <w:rPr>
                <w:rFonts w:eastAsia="Times New Roman" w:cs="Arial"/>
                <w:color w:val="333333"/>
                <w:sz w:val="20"/>
                <w:szCs w:val="20"/>
                <w:lang w:eastAsia="nl-NL"/>
              </w:rPr>
            </w:pPr>
            <w:r w:rsidRPr="00914C8E">
              <w:rPr>
                <w:rFonts w:eastAsia="Times New Roman" w:cs="Arial"/>
                <w:color w:val="333333"/>
                <w:sz w:val="20"/>
                <w:szCs w:val="20"/>
                <w:lang w:eastAsia="nl-NL"/>
              </w:rPr>
              <w:t>7.</w:t>
            </w:r>
          </w:p>
        </w:tc>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967F6E" w:rsidRPr="00914C8E" w:rsidRDefault="00967F6E" w:rsidP="002701E6">
            <w:pPr>
              <w:spacing w:after="0" w:line="240" w:lineRule="auto"/>
              <w:rPr>
                <w:rFonts w:eastAsia="Times New Roman" w:cs="Arial"/>
                <w:b/>
                <w:bCs/>
                <w:color w:val="333333"/>
                <w:sz w:val="20"/>
                <w:szCs w:val="20"/>
                <w:lang w:eastAsia="nl-NL"/>
              </w:rPr>
            </w:pPr>
            <w:r w:rsidRPr="00914C8E">
              <w:rPr>
                <w:rFonts w:eastAsia="Times New Roman" w:cs="Arial"/>
                <w:b/>
                <w:bCs/>
                <w:color w:val="333333"/>
                <w:sz w:val="20"/>
                <w:szCs w:val="20"/>
                <w:lang w:eastAsia="nl-NL"/>
              </w:rPr>
              <w:t>Afnemende schoolprestaties (bekijken in relatie tot kenmerk 3)</w:t>
            </w:r>
          </w:p>
        </w:tc>
        <w:tc>
          <w:tcPr>
            <w:tcW w:w="6219" w:type="dxa"/>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967F6E" w:rsidRPr="00914C8E" w:rsidRDefault="00967F6E" w:rsidP="002701E6">
            <w:pPr>
              <w:spacing w:after="0" w:line="240" w:lineRule="auto"/>
              <w:rPr>
                <w:rFonts w:eastAsia="Times New Roman" w:cs="Arial"/>
                <w:color w:val="333333"/>
                <w:sz w:val="20"/>
                <w:szCs w:val="20"/>
                <w:lang w:eastAsia="nl-NL"/>
              </w:rPr>
            </w:pPr>
            <w:r w:rsidRPr="00914C8E">
              <w:rPr>
                <w:rFonts w:eastAsia="Times New Roman" w:cs="Arial"/>
                <w:color w:val="333333"/>
                <w:sz w:val="20"/>
                <w:szCs w:val="20"/>
                <w:lang w:eastAsia="nl-NL"/>
              </w:rPr>
              <w:t>Opvallend is dat de schoolprestaties van onderpresterende (hoog)begaafde leerlingen afnemen; ze presteren (vooral in schriftelijk werk) beneden niveau, in elk geval beneden hun eigen niveau, maar soms zelf ook beneden groepsniveau. Vaak schrijven ze slordig, houden ze niet van instampen en inprenten, missen ze leerinhouden en instructiemomenten en zijn ze slechts selectief enthousiast: wel voor nieuwe onderwerpen, niet voor uitwerkingen.</w:t>
            </w:r>
          </w:p>
        </w:tc>
      </w:tr>
      <w:tr w:rsidR="00967F6E" w:rsidRPr="00914C8E" w:rsidTr="002701E6">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967F6E" w:rsidRPr="00914C8E" w:rsidRDefault="00967F6E" w:rsidP="002701E6">
            <w:pPr>
              <w:spacing w:after="0" w:line="240" w:lineRule="auto"/>
              <w:rPr>
                <w:rFonts w:eastAsia="Times New Roman" w:cs="Arial"/>
                <w:color w:val="333333"/>
                <w:sz w:val="20"/>
                <w:szCs w:val="20"/>
                <w:lang w:eastAsia="nl-NL"/>
              </w:rPr>
            </w:pPr>
            <w:r w:rsidRPr="00914C8E">
              <w:rPr>
                <w:rFonts w:eastAsia="Times New Roman" w:cs="Arial"/>
                <w:color w:val="333333"/>
                <w:sz w:val="20"/>
                <w:szCs w:val="20"/>
                <w:lang w:eastAsia="nl-NL"/>
              </w:rPr>
              <w:t>8.</w:t>
            </w:r>
          </w:p>
        </w:tc>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967F6E" w:rsidRPr="00914C8E" w:rsidRDefault="00967F6E" w:rsidP="002701E6">
            <w:pPr>
              <w:spacing w:after="0" w:line="240" w:lineRule="auto"/>
              <w:rPr>
                <w:rFonts w:eastAsia="Times New Roman" w:cs="Arial"/>
                <w:b/>
                <w:bCs/>
                <w:color w:val="333333"/>
                <w:sz w:val="20"/>
                <w:szCs w:val="20"/>
                <w:lang w:eastAsia="nl-NL"/>
              </w:rPr>
            </w:pPr>
            <w:r w:rsidRPr="00914C8E">
              <w:rPr>
                <w:rFonts w:eastAsia="Times New Roman" w:cs="Arial"/>
                <w:b/>
                <w:bCs/>
                <w:color w:val="333333"/>
                <w:sz w:val="20"/>
                <w:szCs w:val="20"/>
                <w:lang w:eastAsia="nl-NL"/>
              </w:rPr>
              <w:t>Negatief gedrag</w:t>
            </w:r>
          </w:p>
        </w:tc>
        <w:tc>
          <w:tcPr>
            <w:tcW w:w="6219" w:type="dxa"/>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967F6E" w:rsidRPr="00914C8E" w:rsidRDefault="00967F6E" w:rsidP="002701E6">
            <w:pPr>
              <w:spacing w:after="0" w:line="240" w:lineRule="auto"/>
              <w:rPr>
                <w:rFonts w:eastAsia="Times New Roman" w:cs="Arial"/>
                <w:color w:val="333333"/>
                <w:sz w:val="20"/>
                <w:szCs w:val="20"/>
                <w:lang w:eastAsia="nl-NL"/>
              </w:rPr>
            </w:pPr>
            <w:r w:rsidRPr="00914C8E">
              <w:rPr>
                <w:rFonts w:eastAsia="Times New Roman" w:cs="Arial"/>
                <w:color w:val="333333"/>
                <w:sz w:val="20"/>
                <w:szCs w:val="20"/>
                <w:lang w:eastAsia="nl-NL"/>
              </w:rPr>
              <w:t>In de klas vertonen onderpresterende (hoog)begaafde leerlingen vaak negatief gedrag; ze zijn lastig en onaangepast, vragen steeds om aandacht, vervelen zich, dromen weg en wijzen pogingen van de leraar om zich aan de groepsnormen te conformeren, af.</w:t>
            </w:r>
          </w:p>
        </w:tc>
      </w:tr>
      <w:tr w:rsidR="00967F6E" w:rsidRPr="00914C8E" w:rsidTr="002701E6">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967F6E" w:rsidRPr="00914C8E" w:rsidRDefault="00967F6E" w:rsidP="002701E6">
            <w:pPr>
              <w:spacing w:after="0" w:line="240" w:lineRule="auto"/>
              <w:rPr>
                <w:rFonts w:eastAsia="Times New Roman" w:cs="Arial"/>
                <w:color w:val="333333"/>
                <w:sz w:val="20"/>
                <w:szCs w:val="20"/>
                <w:lang w:eastAsia="nl-NL"/>
              </w:rPr>
            </w:pPr>
            <w:r w:rsidRPr="00914C8E">
              <w:rPr>
                <w:rFonts w:eastAsia="Times New Roman" w:cs="Arial"/>
                <w:color w:val="333333"/>
                <w:sz w:val="20"/>
                <w:szCs w:val="20"/>
                <w:lang w:eastAsia="nl-NL"/>
              </w:rPr>
              <w:lastRenderedPageBreak/>
              <w:t>9.</w:t>
            </w:r>
          </w:p>
        </w:tc>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967F6E" w:rsidRPr="00914C8E" w:rsidRDefault="00967F6E" w:rsidP="002701E6">
            <w:pPr>
              <w:spacing w:after="0" w:line="240" w:lineRule="auto"/>
              <w:rPr>
                <w:rFonts w:eastAsia="Times New Roman" w:cs="Arial"/>
                <w:b/>
                <w:bCs/>
                <w:color w:val="333333"/>
                <w:sz w:val="20"/>
                <w:szCs w:val="20"/>
                <w:lang w:eastAsia="nl-NL"/>
              </w:rPr>
            </w:pPr>
            <w:r w:rsidRPr="00914C8E">
              <w:rPr>
                <w:rFonts w:eastAsia="Times New Roman" w:cs="Arial"/>
                <w:b/>
                <w:bCs/>
                <w:color w:val="333333"/>
                <w:sz w:val="20"/>
                <w:szCs w:val="20"/>
                <w:lang w:eastAsia="nl-NL"/>
              </w:rPr>
              <w:t>Haperende sociaal-emotionele ontwikkeling</w:t>
            </w:r>
          </w:p>
        </w:tc>
        <w:tc>
          <w:tcPr>
            <w:tcW w:w="6219" w:type="dxa"/>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967F6E" w:rsidRPr="00914C8E" w:rsidRDefault="00967F6E" w:rsidP="002701E6">
            <w:pPr>
              <w:spacing w:after="0" w:line="240" w:lineRule="auto"/>
              <w:rPr>
                <w:rFonts w:eastAsia="Times New Roman" w:cs="Arial"/>
                <w:color w:val="333333"/>
                <w:sz w:val="20"/>
                <w:szCs w:val="20"/>
                <w:lang w:eastAsia="nl-NL"/>
              </w:rPr>
            </w:pPr>
            <w:r w:rsidRPr="00914C8E">
              <w:rPr>
                <w:rFonts w:eastAsia="Times New Roman" w:cs="Arial"/>
                <w:color w:val="333333"/>
                <w:sz w:val="20"/>
                <w:szCs w:val="20"/>
                <w:lang w:eastAsia="nl-NL"/>
              </w:rPr>
              <w:t>Onderpresterende (hoog)begaafde leerlingen zijn vaak ontevreden over zichzelf en de verrichte werkzaamheden, vermijden nieuwe activiteiten uit angst voor mislukking, hebben minderwaardigheidsgevoelens, zijn wantrouwend of onverschillig en doen niet graag mee aan groepsactiviteiten, zijn minder populair bij leeftijds-genootjes en zoeken vriendjes onder gelijkgestemden.</w:t>
            </w:r>
          </w:p>
        </w:tc>
      </w:tr>
      <w:tr w:rsidR="00967F6E" w:rsidRPr="00914C8E" w:rsidTr="002701E6">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967F6E" w:rsidRPr="00914C8E" w:rsidRDefault="00967F6E" w:rsidP="002701E6">
            <w:pPr>
              <w:spacing w:after="0" w:line="240" w:lineRule="auto"/>
              <w:rPr>
                <w:rFonts w:eastAsia="Times New Roman" w:cs="Arial"/>
                <w:color w:val="333333"/>
                <w:sz w:val="20"/>
                <w:szCs w:val="20"/>
                <w:lang w:eastAsia="nl-NL"/>
              </w:rPr>
            </w:pPr>
            <w:r w:rsidRPr="00914C8E">
              <w:rPr>
                <w:rFonts w:eastAsia="Times New Roman" w:cs="Arial"/>
                <w:color w:val="333333"/>
                <w:sz w:val="20"/>
                <w:szCs w:val="20"/>
                <w:lang w:eastAsia="nl-NL"/>
              </w:rPr>
              <w:t>10.</w:t>
            </w:r>
          </w:p>
        </w:tc>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967F6E" w:rsidRPr="00914C8E" w:rsidRDefault="00967F6E" w:rsidP="002701E6">
            <w:pPr>
              <w:spacing w:after="0" w:line="240" w:lineRule="auto"/>
              <w:rPr>
                <w:rFonts w:eastAsia="Times New Roman" w:cs="Arial"/>
                <w:b/>
                <w:bCs/>
                <w:color w:val="333333"/>
                <w:sz w:val="20"/>
                <w:szCs w:val="20"/>
                <w:lang w:eastAsia="nl-NL"/>
              </w:rPr>
            </w:pPr>
            <w:r w:rsidRPr="00914C8E">
              <w:rPr>
                <w:rFonts w:eastAsia="Times New Roman" w:cs="Arial"/>
                <w:b/>
                <w:bCs/>
                <w:color w:val="333333"/>
                <w:sz w:val="20"/>
                <w:szCs w:val="20"/>
                <w:lang w:eastAsia="nl-NL"/>
              </w:rPr>
              <w:t>Geringe taakgerichtheid</w:t>
            </w:r>
          </w:p>
        </w:tc>
        <w:tc>
          <w:tcPr>
            <w:tcW w:w="6219" w:type="dxa"/>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967F6E" w:rsidRPr="00914C8E" w:rsidRDefault="00967F6E" w:rsidP="002701E6">
            <w:pPr>
              <w:spacing w:after="0" w:line="240" w:lineRule="auto"/>
              <w:rPr>
                <w:rFonts w:eastAsia="Times New Roman" w:cs="Arial"/>
                <w:color w:val="333333"/>
                <w:sz w:val="20"/>
                <w:szCs w:val="20"/>
                <w:lang w:eastAsia="nl-NL"/>
              </w:rPr>
            </w:pPr>
            <w:r w:rsidRPr="00914C8E">
              <w:rPr>
                <w:rFonts w:eastAsia="Times New Roman" w:cs="Arial"/>
                <w:color w:val="333333"/>
                <w:sz w:val="20"/>
                <w:szCs w:val="20"/>
                <w:lang w:eastAsia="nl-NL"/>
              </w:rPr>
              <w:t>Onderpresterende (hoog)begaafde leerlingen zijn vaak weinig taakgericht. Ze hebben een laag werktempo, hebben hun huiswerk vaak niet af, stellen zichzelf onrealistische doelen, zijn snel afgeleid, vergeetachtig en/of impulsief, hebben geen duidelijk leertraject voor ogen, hebben een korte spanningsboog, voelen zich hulpeloos, willen niet geholpen worden en willen zelfstandig zijn.</w:t>
            </w:r>
          </w:p>
        </w:tc>
      </w:tr>
      <w:tr w:rsidR="00967F6E" w:rsidRPr="00914C8E" w:rsidTr="002701E6">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967F6E" w:rsidRPr="00914C8E" w:rsidRDefault="00967F6E" w:rsidP="002701E6">
            <w:pPr>
              <w:spacing w:after="0" w:line="240" w:lineRule="auto"/>
              <w:rPr>
                <w:rFonts w:eastAsia="Times New Roman" w:cs="Arial"/>
                <w:color w:val="333333"/>
                <w:sz w:val="20"/>
                <w:szCs w:val="20"/>
                <w:lang w:eastAsia="nl-NL"/>
              </w:rPr>
            </w:pPr>
            <w:r w:rsidRPr="00914C8E">
              <w:rPr>
                <w:rFonts w:eastAsia="Times New Roman" w:cs="Arial"/>
                <w:color w:val="333333"/>
                <w:sz w:val="20"/>
                <w:szCs w:val="20"/>
                <w:lang w:eastAsia="nl-NL"/>
              </w:rPr>
              <w:t>11.</w:t>
            </w:r>
          </w:p>
        </w:tc>
        <w:tc>
          <w:tcPr>
            <w:tcW w:w="0" w:type="auto"/>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967F6E" w:rsidRPr="00914C8E" w:rsidRDefault="00967F6E" w:rsidP="002701E6">
            <w:pPr>
              <w:spacing w:after="0" w:line="240" w:lineRule="auto"/>
              <w:rPr>
                <w:rFonts w:eastAsia="Times New Roman" w:cs="Arial"/>
                <w:b/>
                <w:bCs/>
                <w:color w:val="333333"/>
                <w:sz w:val="20"/>
                <w:szCs w:val="20"/>
                <w:lang w:eastAsia="nl-NL"/>
              </w:rPr>
            </w:pPr>
            <w:r w:rsidRPr="00914C8E">
              <w:rPr>
                <w:rFonts w:eastAsia="Times New Roman" w:cs="Arial"/>
                <w:b/>
                <w:bCs/>
                <w:color w:val="333333"/>
                <w:sz w:val="20"/>
                <w:szCs w:val="20"/>
                <w:lang w:eastAsia="nl-NL"/>
              </w:rPr>
              <w:t>Negatieve houding</w:t>
            </w:r>
          </w:p>
        </w:tc>
        <w:tc>
          <w:tcPr>
            <w:tcW w:w="6219" w:type="dxa"/>
            <w:tcBorders>
              <w:top w:val="single" w:sz="6" w:space="0" w:color="333333"/>
              <w:left w:val="single" w:sz="6" w:space="0" w:color="333333"/>
              <w:bottom w:val="single" w:sz="6" w:space="0" w:color="333333"/>
              <w:right w:val="single" w:sz="6" w:space="0" w:color="333333"/>
            </w:tcBorders>
            <w:tcMar>
              <w:top w:w="120" w:type="dxa"/>
              <w:left w:w="240" w:type="dxa"/>
              <w:bottom w:w="120" w:type="dxa"/>
              <w:right w:w="240" w:type="dxa"/>
            </w:tcMar>
            <w:hideMark/>
          </w:tcPr>
          <w:p w:rsidR="00967F6E" w:rsidRPr="00914C8E" w:rsidRDefault="00967F6E" w:rsidP="002701E6">
            <w:pPr>
              <w:spacing w:after="0" w:line="240" w:lineRule="auto"/>
              <w:rPr>
                <w:rFonts w:eastAsia="Times New Roman" w:cs="Arial"/>
                <w:color w:val="333333"/>
                <w:sz w:val="20"/>
                <w:szCs w:val="20"/>
                <w:lang w:eastAsia="nl-NL"/>
              </w:rPr>
            </w:pPr>
            <w:r w:rsidRPr="00914C8E">
              <w:rPr>
                <w:rFonts w:eastAsia="Times New Roman" w:cs="Arial"/>
                <w:color w:val="333333"/>
                <w:sz w:val="20"/>
                <w:szCs w:val="20"/>
                <w:lang w:eastAsia="nl-NL"/>
              </w:rPr>
              <w:t>Onderpresterende (hoog)begaafde leerlingen hebben vaak een wisselende motivatie, hebben een hekel aan routine, verzetten zich tegen autoriteit, nemen geen verantwoordelijkheid voor hun eigen daden en staan onverschillig of afwijzend tegenover de school.</w:t>
            </w:r>
          </w:p>
        </w:tc>
      </w:tr>
    </w:tbl>
    <w:p w:rsidR="00967F6E" w:rsidRDefault="00967F6E" w:rsidP="00967F6E"/>
    <w:p w:rsidR="00967F6E" w:rsidRDefault="00967F6E" w:rsidP="00967F6E">
      <w:pPr>
        <w:rPr>
          <w:sz w:val="20"/>
          <w:szCs w:val="20"/>
        </w:rPr>
      </w:pPr>
      <w:r w:rsidRPr="009B76F6">
        <w:rPr>
          <w:sz w:val="20"/>
          <w:szCs w:val="20"/>
        </w:rPr>
        <w:t>Bron: Site SLO</w:t>
      </w:r>
    </w:p>
    <w:p w:rsidR="00967F6E" w:rsidRDefault="00967F6E" w:rsidP="00967F6E">
      <w:pPr>
        <w:rPr>
          <w:sz w:val="20"/>
          <w:szCs w:val="20"/>
        </w:rPr>
      </w:pPr>
    </w:p>
    <w:p w:rsidR="00967F6E" w:rsidRDefault="00967F6E" w:rsidP="00967F6E">
      <w:pPr>
        <w:rPr>
          <w:sz w:val="20"/>
          <w:szCs w:val="20"/>
        </w:rPr>
      </w:pPr>
    </w:p>
    <w:p w:rsidR="00967F6E" w:rsidRDefault="00967F6E" w:rsidP="00967F6E">
      <w:pPr>
        <w:rPr>
          <w:sz w:val="20"/>
          <w:szCs w:val="20"/>
        </w:rPr>
      </w:pPr>
    </w:p>
    <w:p w:rsidR="00967F6E" w:rsidRDefault="00967F6E" w:rsidP="00967F6E">
      <w:pPr>
        <w:rPr>
          <w:sz w:val="20"/>
          <w:szCs w:val="20"/>
        </w:rPr>
      </w:pPr>
    </w:p>
    <w:p w:rsidR="00967F6E" w:rsidRDefault="00967F6E" w:rsidP="00967F6E">
      <w:pPr>
        <w:rPr>
          <w:sz w:val="20"/>
          <w:szCs w:val="20"/>
        </w:rPr>
      </w:pPr>
    </w:p>
    <w:p w:rsidR="00967F6E" w:rsidRDefault="00967F6E" w:rsidP="00967F6E">
      <w:pPr>
        <w:rPr>
          <w:sz w:val="20"/>
          <w:szCs w:val="20"/>
        </w:rPr>
      </w:pPr>
    </w:p>
    <w:p w:rsidR="00967F6E" w:rsidRDefault="00967F6E" w:rsidP="00967F6E">
      <w:pPr>
        <w:rPr>
          <w:sz w:val="20"/>
          <w:szCs w:val="20"/>
        </w:rPr>
      </w:pPr>
    </w:p>
    <w:p w:rsidR="00967F6E" w:rsidRDefault="00967F6E" w:rsidP="00967F6E">
      <w:pPr>
        <w:rPr>
          <w:sz w:val="20"/>
          <w:szCs w:val="20"/>
        </w:rPr>
      </w:pPr>
    </w:p>
    <w:p w:rsidR="00967F6E" w:rsidRDefault="00967F6E" w:rsidP="00967F6E">
      <w:pPr>
        <w:rPr>
          <w:sz w:val="20"/>
          <w:szCs w:val="20"/>
        </w:rPr>
      </w:pPr>
    </w:p>
    <w:p w:rsidR="00967F6E" w:rsidRDefault="00967F6E" w:rsidP="00967F6E">
      <w:pPr>
        <w:rPr>
          <w:sz w:val="20"/>
          <w:szCs w:val="20"/>
        </w:rPr>
      </w:pPr>
    </w:p>
    <w:p w:rsidR="00967F6E" w:rsidRDefault="00967F6E" w:rsidP="00967F6E">
      <w:pPr>
        <w:rPr>
          <w:sz w:val="20"/>
          <w:szCs w:val="20"/>
        </w:rPr>
      </w:pPr>
    </w:p>
    <w:p w:rsidR="00967F6E" w:rsidRDefault="00967F6E" w:rsidP="00967F6E">
      <w:pPr>
        <w:rPr>
          <w:sz w:val="20"/>
          <w:szCs w:val="20"/>
        </w:rPr>
      </w:pPr>
    </w:p>
    <w:p w:rsidR="00967F6E" w:rsidRDefault="00967F6E" w:rsidP="00967F6E">
      <w:pPr>
        <w:rPr>
          <w:sz w:val="20"/>
          <w:szCs w:val="20"/>
        </w:rPr>
      </w:pPr>
    </w:p>
    <w:p w:rsidR="00967F6E" w:rsidRDefault="00967F6E" w:rsidP="00967F6E">
      <w:pPr>
        <w:rPr>
          <w:sz w:val="20"/>
          <w:szCs w:val="20"/>
        </w:rPr>
      </w:pPr>
    </w:p>
    <w:p w:rsidR="00967F6E" w:rsidRDefault="00967F6E" w:rsidP="00967F6E">
      <w:pPr>
        <w:rPr>
          <w:sz w:val="20"/>
          <w:szCs w:val="20"/>
        </w:rPr>
      </w:pPr>
    </w:p>
    <w:p w:rsidR="00967F6E" w:rsidRDefault="00967F6E" w:rsidP="00967F6E">
      <w:pPr>
        <w:rPr>
          <w:sz w:val="20"/>
          <w:szCs w:val="20"/>
        </w:rPr>
      </w:pPr>
    </w:p>
    <w:p w:rsidR="00967F6E" w:rsidRDefault="00967F6E" w:rsidP="00967F6E">
      <w:pPr>
        <w:rPr>
          <w:sz w:val="20"/>
          <w:szCs w:val="20"/>
        </w:rPr>
      </w:pPr>
    </w:p>
    <w:tbl>
      <w:tblPr>
        <w:tblpPr w:leftFromText="141" w:rightFromText="141" w:horzAnchor="margin" w:tblpY="10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35"/>
        <w:gridCol w:w="2565"/>
        <w:gridCol w:w="3704"/>
      </w:tblGrid>
      <w:tr w:rsidR="00967F6E" w:rsidRPr="00967F6E" w:rsidTr="002701E6">
        <w:tc>
          <w:tcPr>
            <w:tcW w:w="1008"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r w:rsidRPr="00967F6E">
              <w:rPr>
                <w:rFonts w:eastAsia="Cambria" w:cs="Arial"/>
                <w:lang w:val="en-GB"/>
              </w:rPr>
              <w:t>Groep</w:t>
            </w:r>
          </w:p>
        </w:tc>
        <w:tc>
          <w:tcPr>
            <w:tcW w:w="1935"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r w:rsidRPr="00967F6E">
              <w:rPr>
                <w:rFonts w:eastAsia="Cambria" w:cs="Arial"/>
                <w:lang w:val="en-GB"/>
              </w:rPr>
              <w:t>Kerndoelen</w:t>
            </w:r>
          </w:p>
        </w:tc>
        <w:tc>
          <w:tcPr>
            <w:tcW w:w="2565"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r w:rsidRPr="00967F6E">
              <w:rPr>
                <w:rFonts w:eastAsia="Cambria" w:cs="Arial"/>
                <w:lang w:val="en-GB"/>
              </w:rPr>
              <w:t>Verrijken</w:t>
            </w:r>
          </w:p>
        </w:tc>
        <w:tc>
          <w:tcPr>
            <w:tcW w:w="3704"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r w:rsidRPr="00967F6E">
              <w:rPr>
                <w:rFonts w:eastAsia="Cambria" w:cs="Arial"/>
                <w:lang w:val="en-GB"/>
              </w:rPr>
              <w:t xml:space="preserve">Verdiepen </w:t>
            </w:r>
          </w:p>
        </w:tc>
      </w:tr>
      <w:tr w:rsidR="00967F6E" w:rsidRPr="00967F6E" w:rsidTr="002701E6">
        <w:tc>
          <w:tcPr>
            <w:tcW w:w="1008"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p>
          <w:p w:rsidR="00967F6E" w:rsidRPr="00967F6E" w:rsidRDefault="00967F6E" w:rsidP="00967F6E">
            <w:pPr>
              <w:spacing w:after="0" w:line="240" w:lineRule="auto"/>
              <w:rPr>
                <w:rFonts w:eastAsia="Cambria" w:cs="Arial"/>
                <w:lang w:val="en-GB"/>
              </w:rPr>
            </w:pPr>
            <w:r w:rsidRPr="00967F6E">
              <w:rPr>
                <w:rFonts w:eastAsia="Cambria" w:cs="Arial"/>
                <w:lang w:val="en-GB"/>
              </w:rPr>
              <w:t>3</w:t>
            </w:r>
          </w:p>
        </w:tc>
        <w:tc>
          <w:tcPr>
            <w:tcW w:w="1935"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p>
          <w:p w:rsidR="00967F6E" w:rsidRPr="00967F6E" w:rsidRDefault="00967F6E" w:rsidP="00967F6E">
            <w:pPr>
              <w:spacing w:after="0" w:line="240" w:lineRule="auto"/>
              <w:rPr>
                <w:rFonts w:eastAsia="Cambria" w:cs="Arial"/>
                <w:lang w:val="en-GB"/>
              </w:rPr>
            </w:pPr>
            <w:r w:rsidRPr="00967F6E">
              <w:rPr>
                <w:rFonts w:eastAsia="Cambria" w:cs="Arial"/>
                <w:lang w:val="en-GB"/>
              </w:rPr>
              <w:t>Methode: Wereld in getallen</w:t>
            </w:r>
          </w:p>
          <w:p w:rsidR="00967F6E" w:rsidRPr="00967F6E" w:rsidRDefault="00967F6E" w:rsidP="00967F6E">
            <w:pPr>
              <w:spacing w:after="0" w:line="240" w:lineRule="auto"/>
              <w:rPr>
                <w:rFonts w:eastAsia="Cambria" w:cs="Arial"/>
                <w:lang w:val="en-GB"/>
              </w:rPr>
            </w:pPr>
            <w:r w:rsidRPr="00967F6E">
              <w:rPr>
                <w:rFonts w:eastAsia="Cambria" w:cs="Arial"/>
                <w:lang w:val="en-GB"/>
              </w:rPr>
              <w:t>Boek: 3a en 3b</w:t>
            </w:r>
          </w:p>
        </w:tc>
        <w:tc>
          <w:tcPr>
            <w:tcW w:w="2565"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p>
          <w:p w:rsidR="00967F6E" w:rsidRPr="00967F6E" w:rsidRDefault="00967F6E" w:rsidP="00967F6E">
            <w:pPr>
              <w:spacing w:after="0" w:line="240" w:lineRule="auto"/>
              <w:rPr>
                <w:rFonts w:eastAsia="Cambria" w:cs="Arial"/>
                <w:lang w:val="en-GB"/>
              </w:rPr>
            </w:pPr>
            <w:r w:rsidRPr="00967F6E">
              <w:rPr>
                <w:rFonts w:eastAsia="Cambria" w:cs="Arial"/>
                <w:lang w:val="en-GB"/>
              </w:rPr>
              <w:t>Rekentijgers groep 3</w:t>
            </w:r>
          </w:p>
          <w:p w:rsidR="00967F6E" w:rsidRPr="00967F6E" w:rsidRDefault="00967F6E" w:rsidP="00967F6E">
            <w:pPr>
              <w:spacing w:after="0" w:line="240" w:lineRule="auto"/>
              <w:rPr>
                <w:rFonts w:eastAsia="Cambria" w:cs="Arial"/>
                <w:lang w:val="en-GB"/>
              </w:rPr>
            </w:pPr>
            <w:r w:rsidRPr="00967F6E">
              <w:rPr>
                <w:rFonts w:eastAsia="Cambria" w:cs="Arial"/>
                <w:lang w:val="en-GB"/>
              </w:rPr>
              <w:t>Rekenmeesters 1</w:t>
            </w:r>
          </w:p>
        </w:tc>
        <w:tc>
          <w:tcPr>
            <w:tcW w:w="3704"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p>
          <w:p w:rsidR="00967F6E" w:rsidRPr="00967F6E" w:rsidRDefault="00967F6E" w:rsidP="00967F6E">
            <w:pPr>
              <w:spacing w:after="0" w:line="240" w:lineRule="auto"/>
              <w:rPr>
                <w:rFonts w:eastAsia="Cambria" w:cs="Arial"/>
                <w:lang w:val="en-GB"/>
              </w:rPr>
            </w:pPr>
            <w:r w:rsidRPr="00967F6E">
              <w:rPr>
                <w:rFonts w:eastAsia="Cambria" w:cs="Arial"/>
                <w:lang w:val="en-GB"/>
              </w:rPr>
              <w:t>Plustaak rekenen</w:t>
            </w:r>
          </w:p>
          <w:p w:rsidR="00967F6E" w:rsidRPr="00967F6E" w:rsidRDefault="00967F6E" w:rsidP="00967F6E">
            <w:pPr>
              <w:spacing w:after="0" w:line="240" w:lineRule="auto"/>
              <w:rPr>
                <w:rFonts w:eastAsia="Cambria" w:cs="Arial"/>
                <w:lang w:val="en-GB"/>
              </w:rPr>
            </w:pPr>
          </w:p>
        </w:tc>
      </w:tr>
      <w:tr w:rsidR="00967F6E" w:rsidRPr="00967F6E" w:rsidTr="002701E6">
        <w:tc>
          <w:tcPr>
            <w:tcW w:w="1008"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p>
          <w:p w:rsidR="00967F6E" w:rsidRPr="00967F6E" w:rsidRDefault="00967F6E" w:rsidP="00967F6E">
            <w:pPr>
              <w:spacing w:after="0" w:line="240" w:lineRule="auto"/>
              <w:rPr>
                <w:rFonts w:eastAsia="Cambria" w:cs="Arial"/>
                <w:lang w:val="en-GB"/>
              </w:rPr>
            </w:pPr>
            <w:r w:rsidRPr="00967F6E">
              <w:rPr>
                <w:rFonts w:eastAsia="Cambria" w:cs="Arial"/>
                <w:lang w:val="en-GB"/>
              </w:rPr>
              <w:t>4</w:t>
            </w:r>
          </w:p>
        </w:tc>
        <w:tc>
          <w:tcPr>
            <w:tcW w:w="1935"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p>
          <w:p w:rsidR="00967F6E" w:rsidRPr="00967F6E" w:rsidRDefault="00967F6E" w:rsidP="00967F6E">
            <w:pPr>
              <w:spacing w:after="0" w:line="240" w:lineRule="auto"/>
              <w:rPr>
                <w:rFonts w:eastAsia="Cambria" w:cs="Arial"/>
                <w:lang w:val="en-GB"/>
              </w:rPr>
            </w:pPr>
            <w:r w:rsidRPr="00967F6E">
              <w:rPr>
                <w:rFonts w:eastAsia="Cambria" w:cs="Arial"/>
                <w:lang w:val="en-GB"/>
              </w:rPr>
              <w:t>Methode: Wereld in getallen</w:t>
            </w:r>
          </w:p>
          <w:p w:rsidR="00967F6E" w:rsidRPr="00967F6E" w:rsidRDefault="00967F6E" w:rsidP="00967F6E">
            <w:pPr>
              <w:spacing w:after="0" w:line="240" w:lineRule="auto"/>
              <w:rPr>
                <w:rFonts w:eastAsia="Cambria" w:cs="Arial"/>
                <w:lang w:val="en-GB"/>
              </w:rPr>
            </w:pPr>
            <w:r w:rsidRPr="00967F6E">
              <w:rPr>
                <w:rFonts w:eastAsia="Cambria" w:cs="Arial"/>
                <w:lang w:val="en-GB"/>
              </w:rPr>
              <w:t>Boek: 4a en 4b</w:t>
            </w:r>
          </w:p>
        </w:tc>
        <w:tc>
          <w:tcPr>
            <w:tcW w:w="2565"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p>
          <w:p w:rsidR="00967F6E" w:rsidRPr="00967F6E" w:rsidRDefault="00967F6E" w:rsidP="00967F6E">
            <w:pPr>
              <w:spacing w:after="0" w:line="240" w:lineRule="auto"/>
              <w:rPr>
                <w:rFonts w:eastAsia="Cambria" w:cs="Arial"/>
                <w:lang w:val="en-GB"/>
              </w:rPr>
            </w:pPr>
            <w:r w:rsidRPr="00967F6E">
              <w:rPr>
                <w:rFonts w:eastAsia="Cambria" w:cs="Arial"/>
                <w:lang w:val="en-GB"/>
              </w:rPr>
              <w:t>Rekentijgers groep 4</w:t>
            </w:r>
          </w:p>
          <w:p w:rsidR="00967F6E" w:rsidRPr="00967F6E" w:rsidRDefault="00967F6E" w:rsidP="00967F6E">
            <w:pPr>
              <w:spacing w:after="0" w:line="240" w:lineRule="auto"/>
              <w:rPr>
                <w:rFonts w:eastAsia="Cambria" w:cs="Arial"/>
                <w:lang w:val="en-GB"/>
              </w:rPr>
            </w:pPr>
            <w:r w:rsidRPr="00967F6E">
              <w:rPr>
                <w:rFonts w:eastAsia="Cambria" w:cs="Arial"/>
                <w:lang w:val="en-GB"/>
              </w:rPr>
              <w:t>Rekenmeesters 2</w:t>
            </w:r>
          </w:p>
        </w:tc>
        <w:tc>
          <w:tcPr>
            <w:tcW w:w="3704"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p>
          <w:p w:rsidR="00967F6E" w:rsidRPr="00967F6E" w:rsidRDefault="00967F6E" w:rsidP="00967F6E">
            <w:pPr>
              <w:spacing w:after="0" w:line="240" w:lineRule="auto"/>
              <w:rPr>
                <w:rFonts w:eastAsia="Cambria" w:cs="Arial"/>
                <w:lang w:val="en-GB"/>
              </w:rPr>
            </w:pPr>
            <w:r w:rsidRPr="00967F6E">
              <w:rPr>
                <w:rFonts w:eastAsia="Cambria" w:cs="Arial"/>
                <w:lang w:val="en-GB"/>
              </w:rPr>
              <w:t>Bolleboos getallen in de maak</w:t>
            </w:r>
          </w:p>
          <w:p w:rsidR="00967F6E" w:rsidRPr="00967F6E" w:rsidRDefault="00967F6E" w:rsidP="00967F6E">
            <w:pPr>
              <w:spacing w:after="0" w:line="240" w:lineRule="auto"/>
              <w:rPr>
                <w:rFonts w:eastAsia="Cambria" w:cs="Arial"/>
                <w:lang w:val="en-GB"/>
              </w:rPr>
            </w:pPr>
            <w:r w:rsidRPr="00967F6E">
              <w:rPr>
                <w:rFonts w:eastAsia="Cambria" w:cs="Arial"/>
                <w:lang w:val="en-GB"/>
              </w:rPr>
              <w:t>Bolleboos Mozaïeken</w:t>
            </w:r>
          </w:p>
          <w:p w:rsidR="00967F6E" w:rsidRPr="00967F6E" w:rsidRDefault="00967F6E" w:rsidP="00967F6E">
            <w:pPr>
              <w:spacing w:after="0" w:line="240" w:lineRule="auto"/>
              <w:rPr>
                <w:rFonts w:eastAsia="Cambria" w:cs="Arial"/>
                <w:lang w:val="en-GB"/>
              </w:rPr>
            </w:pPr>
            <w:r w:rsidRPr="00967F6E">
              <w:rPr>
                <w:rFonts w:eastAsia="Cambria" w:cs="Arial"/>
                <w:lang w:val="en-GB"/>
              </w:rPr>
              <w:t>Plustaak rekenen</w:t>
            </w:r>
          </w:p>
          <w:p w:rsidR="00967F6E" w:rsidRPr="00967F6E" w:rsidRDefault="00967F6E" w:rsidP="00967F6E">
            <w:pPr>
              <w:spacing w:after="0" w:line="240" w:lineRule="auto"/>
              <w:rPr>
                <w:rFonts w:eastAsia="Cambria" w:cs="Arial"/>
                <w:lang w:val="en-GB"/>
              </w:rPr>
            </w:pPr>
          </w:p>
        </w:tc>
      </w:tr>
      <w:tr w:rsidR="00967F6E" w:rsidRPr="00967F6E" w:rsidTr="002701E6">
        <w:tc>
          <w:tcPr>
            <w:tcW w:w="1008"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p>
          <w:p w:rsidR="00967F6E" w:rsidRPr="00967F6E" w:rsidRDefault="00967F6E" w:rsidP="00967F6E">
            <w:pPr>
              <w:spacing w:after="0" w:line="240" w:lineRule="auto"/>
              <w:rPr>
                <w:rFonts w:eastAsia="Cambria" w:cs="Arial"/>
                <w:lang w:val="en-GB"/>
              </w:rPr>
            </w:pPr>
            <w:r w:rsidRPr="00967F6E">
              <w:rPr>
                <w:rFonts w:eastAsia="Cambria" w:cs="Arial"/>
                <w:lang w:val="en-GB"/>
              </w:rPr>
              <w:t>5</w:t>
            </w:r>
          </w:p>
        </w:tc>
        <w:tc>
          <w:tcPr>
            <w:tcW w:w="1935"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p>
          <w:p w:rsidR="00967F6E" w:rsidRPr="00967F6E" w:rsidRDefault="00967F6E" w:rsidP="00967F6E">
            <w:pPr>
              <w:spacing w:after="0" w:line="240" w:lineRule="auto"/>
              <w:rPr>
                <w:rFonts w:eastAsia="Cambria" w:cs="Arial"/>
                <w:lang w:val="en-GB"/>
              </w:rPr>
            </w:pPr>
            <w:r w:rsidRPr="00967F6E">
              <w:rPr>
                <w:rFonts w:eastAsia="Cambria" w:cs="Arial"/>
                <w:lang w:val="en-GB"/>
              </w:rPr>
              <w:t>Methode: Wereld in getallen</w:t>
            </w:r>
          </w:p>
          <w:p w:rsidR="00967F6E" w:rsidRPr="00967F6E" w:rsidRDefault="00967F6E" w:rsidP="00967F6E">
            <w:pPr>
              <w:spacing w:after="0" w:line="240" w:lineRule="auto"/>
              <w:rPr>
                <w:rFonts w:eastAsia="Cambria" w:cs="Arial"/>
                <w:lang w:val="en-GB"/>
              </w:rPr>
            </w:pPr>
            <w:r w:rsidRPr="00967F6E">
              <w:rPr>
                <w:rFonts w:eastAsia="Cambria" w:cs="Arial"/>
                <w:lang w:val="en-GB"/>
              </w:rPr>
              <w:t>Boek: 5a en 5b</w:t>
            </w:r>
          </w:p>
        </w:tc>
        <w:tc>
          <w:tcPr>
            <w:tcW w:w="2565"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p>
          <w:p w:rsidR="00967F6E" w:rsidRPr="00967F6E" w:rsidRDefault="00967F6E" w:rsidP="00967F6E">
            <w:pPr>
              <w:spacing w:after="0" w:line="240" w:lineRule="auto"/>
              <w:rPr>
                <w:rFonts w:eastAsia="Cambria" w:cs="Arial"/>
                <w:lang w:val="en-GB"/>
              </w:rPr>
            </w:pPr>
            <w:r w:rsidRPr="00967F6E">
              <w:rPr>
                <w:rFonts w:eastAsia="Cambria" w:cs="Arial"/>
                <w:lang w:val="en-GB"/>
              </w:rPr>
              <w:t>Rekentoppers groep 5</w:t>
            </w:r>
          </w:p>
          <w:p w:rsidR="00967F6E" w:rsidRPr="00967F6E" w:rsidRDefault="00967F6E" w:rsidP="00967F6E">
            <w:pPr>
              <w:spacing w:after="0" w:line="240" w:lineRule="auto"/>
              <w:rPr>
                <w:rFonts w:eastAsia="Cambria" w:cs="Arial"/>
                <w:lang w:val="en-GB"/>
              </w:rPr>
            </w:pPr>
            <w:r w:rsidRPr="00967F6E">
              <w:rPr>
                <w:rFonts w:eastAsia="Cambria" w:cs="Arial"/>
                <w:lang w:val="en-GB"/>
              </w:rPr>
              <w:t>Rekentijgers groep 5</w:t>
            </w:r>
          </w:p>
          <w:p w:rsidR="00967F6E" w:rsidRPr="00967F6E" w:rsidRDefault="00967F6E" w:rsidP="00967F6E">
            <w:pPr>
              <w:spacing w:after="0" w:line="240" w:lineRule="auto"/>
              <w:rPr>
                <w:rFonts w:eastAsia="Cambria" w:cs="Arial"/>
                <w:lang w:val="en-GB"/>
              </w:rPr>
            </w:pPr>
            <w:r w:rsidRPr="00967F6E">
              <w:rPr>
                <w:rFonts w:eastAsia="Cambria" w:cs="Arial"/>
                <w:lang w:val="en-GB"/>
              </w:rPr>
              <w:t>Rekenmeesters 3</w:t>
            </w:r>
          </w:p>
        </w:tc>
        <w:tc>
          <w:tcPr>
            <w:tcW w:w="3704"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p>
          <w:p w:rsidR="00967F6E" w:rsidRPr="00967F6E" w:rsidRDefault="00967F6E" w:rsidP="00967F6E">
            <w:pPr>
              <w:spacing w:after="0" w:line="240" w:lineRule="auto"/>
              <w:rPr>
                <w:rFonts w:eastAsia="Cambria" w:cs="Arial"/>
                <w:lang w:val="en-GB"/>
              </w:rPr>
            </w:pPr>
            <w:r w:rsidRPr="00967F6E">
              <w:rPr>
                <w:rFonts w:eastAsia="Cambria" w:cs="Arial"/>
                <w:lang w:val="en-GB"/>
              </w:rPr>
              <w:t>Bolleboos getallen in de maak</w:t>
            </w:r>
          </w:p>
          <w:p w:rsidR="00967F6E" w:rsidRPr="00967F6E" w:rsidRDefault="00967F6E" w:rsidP="00967F6E">
            <w:pPr>
              <w:spacing w:after="0" w:line="240" w:lineRule="auto"/>
              <w:rPr>
                <w:rFonts w:eastAsia="Cambria" w:cs="Arial"/>
                <w:lang w:val="en-GB"/>
              </w:rPr>
            </w:pPr>
            <w:r w:rsidRPr="00967F6E">
              <w:rPr>
                <w:rFonts w:eastAsia="Cambria" w:cs="Arial"/>
                <w:lang w:val="en-GB"/>
              </w:rPr>
              <w:t>Bolleboos doordenkertjes</w:t>
            </w:r>
          </w:p>
        </w:tc>
      </w:tr>
      <w:tr w:rsidR="00967F6E" w:rsidRPr="00967F6E" w:rsidTr="002701E6">
        <w:tc>
          <w:tcPr>
            <w:tcW w:w="1008"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p>
          <w:p w:rsidR="00967F6E" w:rsidRPr="00967F6E" w:rsidRDefault="00967F6E" w:rsidP="00967F6E">
            <w:pPr>
              <w:spacing w:after="0" w:line="240" w:lineRule="auto"/>
              <w:rPr>
                <w:rFonts w:eastAsia="Cambria" w:cs="Arial"/>
                <w:lang w:val="en-GB"/>
              </w:rPr>
            </w:pPr>
            <w:r w:rsidRPr="00967F6E">
              <w:rPr>
                <w:rFonts w:eastAsia="Cambria" w:cs="Arial"/>
                <w:lang w:val="en-GB"/>
              </w:rPr>
              <w:t>6</w:t>
            </w:r>
          </w:p>
        </w:tc>
        <w:tc>
          <w:tcPr>
            <w:tcW w:w="1935"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p>
          <w:p w:rsidR="00967F6E" w:rsidRPr="00967F6E" w:rsidRDefault="00967F6E" w:rsidP="00967F6E">
            <w:pPr>
              <w:spacing w:after="0" w:line="240" w:lineRule="auto"/>
              <w:rPr>
                <w:rFonts w:eastAsia="Cambria" w:cs="Arial"/>
                <w:lang w:val="en-GB"/>
              </w:rPr>
            </w:pPr>
            <w:r w:rsidRPr="00967F6E">
              <w:rPr>
                <w:rFonts w:eastAsia="Cambria" w:cs="Arial"/>
                <w:lang w:val="en-GB"/>
              </w:rPr>
              <w:t>Methode: Wereld in getallen</w:t>
            </w:r>
          </w:p>
          <w:p w:rsidR="00967F6E" w:rsidRPr="00967F6E" w:rsidRDefault="00967F6E" w:rsidP="00967F6E">
            <w:pPr>
              <w:spacing w:after="0" w:line="240" w:lineRule="auto"/>
              <w:rPr>
                <w:rFonts w:eastAsia="Cambria" w:cs="Arial"/>
                <w:lang w:val="en-GB"/>
              </w:rPr>
            </w:pPr>
            <w:r w:rsidRPr="00967F6E">
              <w:rPr>
                <w:rFonts w:eastAsia="Cambria" w:cs="Arial"/>
                <w:lang w:val="en-GB"/>
              </w:rPr>
              <w:t>Boek: 6a en 6b</w:t>
            </w:r>
          </w:p>
        </w:tc>
        <w:tc>
          <w:tcPr>
            <w:tcW w:w="2565"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p>
          <w:p w:rsidR="00967F6E" w:rsidRPr="00967F6E" w:rsidRDefault="00967F6E" w:rsidP="00967F6E">
            <w:pPr>
              <w:spacing w:after="0" w:line="240" w:lineRule="auto"/>
              <w:rPr>
                <w:rFonts w:eastAsia="Cambria" w:cs="Arial"/>
                <w:lang w:val="en-GB"/>
              </w:rPr>
            </w:pPr>
            <w:r w:rsidRPr="00967F6E">
              <w:rPr>
                <w:rFonts w:eastAsia="Cambria" w:cs="Arial"/>
                <w:lang w:val="en-GB"/>
              </w:rPr>
              <w:t>Rekentoppers groep6</w:t>
            </w:r>
          </w:p>
          <w:p w:rsidR="00967F6E" w:rsidRPr="00967F6E" w:rsidRDefault="00967F6E" w:rsidP="00967F6E">
            <w:pPr>
              <w:spacing w:after="0" w:line="240" w:lineRule="auto"/>
              <w:rPr>
                <w:rFonts w:eastAsia="Cambria" w:cs="Arial"/>
                <w:lang w:val="en-GB"/>
              </w:rPr>
            </w:pPr>
            <w:r w:rsidRPr="00967F6E">
              <w:rPr>
                <w:rFonts w:eastAsia="Cambria" w:cs="Arial"/>
                <w:lang w:val="en-GB"/>
              </w:rPr>
              <w:t>Rekentijgers groep 6a en 6b</w:t>
            </w:r>
          </w:p>
          <w:p w:rsidR="00967F6E" w:rsidRPr="00967F6E" w:rsidRDefault="00967F6E" w:rsidP="00967F6E">
            <w:pPr>
              <w:spacing w:after="0" w:line="240" w:lineRule="auto"/>
              <w:rPr>
                <w:rFonts w:eastAsia="Cambria" w:cs="Arial"/>
                <w:lang w:val="en-GB"/>
              </w:rPr>
            </w:pPr>
            <w:r w:rsidRPr="00967F6E">
              <w:rPr>
                <w:rFonts w:eastAsia="Cambria" w:cs="Arial"/>
                <w:lang w:val="en-GB"/>
              </w:rPr>
              <w:t>Logische breinbrekers medium</w:t>
            </w:r>
          </w:p>
        </w:tc>
        <w:tc>
          <w:tcPr>
            <w:tcW w:w="3704"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p>
          <w:p w:rsidR="00967F6E" w:rsidRPr="00967F6E" w:rsidRDefault="00967F6E" w:rsidP="00967F6E">
            <w:pPr>
              <w:spacing w:after="0" w:line="240" w:lineRule="auto"/>
              <w:rPr>
                <w:rFonts w:eastAsia="Cambria" w:cs="Arial"/>
                <w:lang w:val="en-GB"/>
              </w:rPr>
            </w:pPr>
            <w:r w:rsidRPr="00967F6E">
              <w:rPr>
                <w:rFonts w:eastAsia="Cambria" w:cs="Arial"/>
                <w:lang w:val="en-GB"/>
              </w:rPr>
              <w:t>Bolleboos doordenkertjes</w:t>
            </w:r>
          </w:p>
          <w:p w:rsidR="00967F6E" w:rsidRPr="00967F6E" w:rsidRDefault="00967F6E" w:rsidP="00967F6E">
            <w:pPr>
              <w:spacing w:after="0" w:line="240" w:lineRule="auto"/>
              <w:rPr>
                <w:rFonts w:eastAsia="Cambria" w:cs="Arial"/>
                <w:lang w:val="en-GB"/>
              </w:rPr>
            </w:pPr>
            <w:r w:rsidRPr="00967F6E">
              <w:rPr>
                <w:rFonts w:eastAsia="Cambria" w:cs="Arial"/>
                <w:lang w:val="en-GB"/>
              </w:rPr>
              <w:t>Somplextra deel 1</w:t>
            </w:r>
          </w:p>
          <w:p w:rsidR="00967F6E" w:rsidRPr="00967F6E" w:rsidRDefault="00967F6E" w:rsidP="00967F6E">
            <w:pPr>
              <w:spacing w:after="0" w:line="240" w:lineRule="auto"/>
              <w:rPr>
                <w:rFonts w:eastAsia="Cambria" w:cs="Arial"/>
                <w:lang w:val="en-GB"/>
              </w:rPr>
            </w:pPr>
            <w:r w:rsidRPr="00967F6E">
              <w:rPr>
                <w:rFonts w:eastAsia="Cambria" w:cs="Arial"/>
                <w:lang w:val="en-GB"/>
              </w:rPr>
              <w:t>Topklassers wiskunde deel 1</w:t>
            </w:r>
          </w:p>
        </w:tc>
      </w:tr>
      <w:tr w:rsidR="00967F6E" w:rsidRPr="00967F6E" w:rsidTr="002701E6">
        <w:tc>
          <w:tcPr>
            <w:tcW w:w="1008"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p>
          <w:p w:rsidR="00967F6E" w:rsidRPr="00967F6E" w:rsidRDefault="00967F6E" w:rsidP="00967F6E">
            <w:pPr>
              <w:spacing w:after="0" w:line="240" w:lineRule="auto"/>
              <w:rPr>
                <w:rFonts w:eastAsia="Cambria" w:cs="Arial"/>
                <w:lang w:val="en-GB"/>
              </w:rPr>
            </w:pPr>
            <w:r w:rsidRPr="00967F6E">
              <w:rPr>
                <w:rFonts w:eastAsia="Cambria" w:cs="Arial"/>
                <w:lang w:val="en-GB"/>
              </w:rPr>
              <w:t>7</w:t>
            </w:r>
          </w:p>
        </w:tc>
        <w:tc>
          <w:tcPr>
            <w:tcW w:w="1935"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p>
          <w:p w:rsidR="00967F6E" w:rsidRPr="00967F6E" w:rsidRDefault="00967F6E" w:rsidP="00967F6E">
            <w:pPr>
              <w:spacing w:after="0" w:line="240" w:lineRule="auto"/>
              <w:rPr>
                <w:rFonts w:eastAsia="Cambria" w:cs="Arial"/>
                <w:lang w:val="en-GB"/>
              </w:rPr>
            </w:pPr>
            <w:r w:rsidRPr="00967F6E">
              <w:rPr>
                <w:rFonts w:eastAsia="Cambria" w:cs="Arial"/>
                <w:lang w:val="en-GB"/>
              </w:rPr>
              <w:t>Methode: Wereld in getallen</w:t>
            </w:r>
          </w:p>
          <w:p w:rsidR="00967F6E" w:rsidRPr="00967F6E" w:rsidRDefault="00967F6E" w:rsidP="00967F6E">
            <w:pPr>
              <w:spacing w:after="0" w:line="240" w:lineRule="auto"/>
              <w:rPr>
                <w:rFonts w:eastAsia="Cambria" w:cs="Arial"/>
                <w:lang w:val="en-GB"/>
              </w:rPr>
            </w:pPr>
            <w:r w:rsidRPr="00967F6E">
              <w:rPr>
                <w:rFonts w:eastAsia="Cambria" w:cs="Arial"/>
                <w:lang w:val="en-GB"/>
              </w:rPr>
              <w:t>Boek: 7a en 7b</w:t>
            </w:r>
          </w:p>
          <w:p w:rsidR="00967F6E" w:rsidRPr="00967F6E" w:rsidRDefault="00967F6E" w:rsidP="00967F6E">
            <w:pPr>
              <w:spacing w:after="0" w:line="240" w:lineRule="auto"/>
              <w:rPr>
                <w:rFonts w:eastAsia="Cambria" w:cs="Arial"/>
                <w:lang w:val="en-GB"/>
              </w:rPr>
            </w:pPr>
          </w:p>
        </w:tc>
        <w:tc>
          <w:tcPr>
            <w:tcW w:w="2565"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p>
          <w:p w:rsidR="00967F6E" w:rsidRPr="00967F6E" w:rsidRDefault="00967F6E" w:rsidP="00967F6E">
            <w:pPr>
              <w:spacing w:after="0" w:line="240" w:lineRule="auto"/>
              <w:rPr>
                <w:rFonts w:eastAsia="Cambria" w:cs="Arial"/>
                <w:lang w:val="en-GB"/>
              </w:rPr>
            </w:pPr>
            <w:r w:rsidRPr="00967F6E">
              <w:rPr>
                <w:rFonts w:eastAsia="Cambria" w:cs="Arial"/>
                <w:lang w:val="en-GB"/>
              </w:rPr>
              <w:t>Rekentoppers groep7</w:t>
            </w:r>
          </w:p>
          <w:p w:rsidR="00967F6E" w:rsidRPr="00967F6E" w:rsidRDefault="00967F6E" w:rsidP="00967F6E">
            <w:pPr>
              <w:spacing w:after="0" w:line="240" w:lineRule="auto"/>
              <w:rPr>
                <w:rFonts w:eastAsia="Cambria" w:cs="Arial"/>
                <w:lang w:val="en-GB"/>
              </w:rPr>
            </w:pPr>
            <w:r w:rsidRPr="00967F6E">
              <w:rPr>
                <w:rFonts w:eastAsia="Cambria" w:cs="Arial"/>
                <w:lang w:val="en-GB"/>
              </w:rPr>
              <w:t>Rekentijgers groep 7a en 7b</w:t>
            </w:r>
          </w:p>
          <w:p w:rsidR="00967F6E" w:rsidRPr="00967F6E" w:rsidRDefault="00967F6E" w:rsidP="00967F6E">
            <w:pPr>
              <w:spacing w:after="0" w:line="240" w:lineRule="auto"/>
              <w:rPr>
                <w:rFonts w:eastAsia="Cambria" w:cs="Arial"/>
                <w:lang w:val="en-GB"/>
              </w:rPr>
            </w:pPr>
            <w:r w:rsidRPr="00967F6E">
              <w:rPr>
                <w:rFonts w:eastAsia="Cambria" w:cs="Arial"/>
                <w:lang w:val="en-GB"/>
              </w:rPr>
              <w:t>Logische breinbrekers Large</w:t>
            </w:r>
          </w:p>
        </w:tc>
        <w:tc>
          <w:tcPr>
            <w:tcW w:w="3704"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p>
          <w:p w:rsidR="00967F6E" w:rsidRPr="00967F6E" w:rsidRDefault="00967F6E" w:rsidP="00967F6E">
            <w:pPr>
              <w:spacing w:after="0" w:line="240" w:lineRule="auto"/>
              <w:rPr>
                <w:rFonts w:eastAsia="Cambria" w:cs="Arial"/>
                <w:lang w:val="en-GB"/>
              </w:rPr>
            </w:pPr>
            <w:r w:rsidRPr="00967F6E">
              <w:rPr>
                <w:rFonts w:eastAsia="Cambria" w:cs="Arial"/>
                <w:lang w:val="en-GB"/>
              </w:rPr>
              <w:t>Somplextra deel 2 en 3</w:t>
            </w:r>
          </w:p>
          <w:p w:rsidR="00967F6E" w:rsidRPr="00967F6E" w:rsidRDefault="00967F6E" w:rsidP="00967F6E">
            <w:pPr>
              <w:spacing w:after="0" w:line="240" w:lineRule="auto"/>
              <w:rPr>
                <w:rFonts w:eastAsia="Cambria" w:cs="Arial"/>
                <w:lang w:val="en-GB"/>
              </w:rPr>
            </w:pPr>
            <w:r w:rsidRPr="00967F6E">
              <w:rPr>
                <w:rFonts w:eastAsia="Cambria" w:cs="Arial"/>
                <w:lang w:val="en-GB"/>
              </w:rPr>
              <w:t>Bolleboos breuken</w:t>
            </w:r>
          </w:p>
          <w:p w:rsidR="00967F6E" w:rsidRPr="00967F6E" w:rsidRDefault="00967F6E" w:rsidP="00967F6E">
            <w:pPr>
              <w:spacing w:after="0" w:line="240" w:lineRule="auto"/>
              <w:rPr>
                <w:rFonts w:eastAsia="Cambria" w:cs="Arial"/>
                <w:lang w:val="en-GB"/>
              </w:rPr>
            </w:pPr>
            <w:r w:rsidRPr="00967F6E">
              <w:rPr>
                <w:rFonts w:eastAsia="Cambria" w:cs="Arial"/>
                <w:lang w:val="en-GB"/>
              </w:rPr>
              <w:t>Bolleboos wiskunde van de kalender</w:t>
            </w:r>
          </w:p>
          <w:p w:rsidR="00967F6E" w:rsidRPr="00967F6E" w:rsidRDefault="00967F6E" w:rsidP="00967F6E">
            <w:pPr>
              <w:spacing w:after="0" w:line="240" w:lineRule="auto"/>
              <w:rPr>
                <w:rFonts w:eastAsia="Cambria" w:cs="Arial"/>
                <w:lang w:val="en-GB"/>
              </w:rPr>
            </w:pPr>
            <w:r w:rsidRPr="00967F6E">
              <w:rPr>
                <w:rFonts w:eastAsia="Cambria" w:cs="Arial"/>
                <w:lang w:val="en-GB"/>
              </w:rPr>
              <w:t>Bolleboos doordenkertjes</w:t>
            </w:r>
          </w:p>
          <w:p w:rsidR="00967F6E" w:rsidRPr="00967F6E" w:rsidRDefault="00967F6E" w:rsidP="00967F6E">
            <w:pPr>
              <w:spacing w:after="0" w:line="240" w:lineRule="auto"/>
              <w:rPr>
                <w:rFonts w:eastAsia="Cambria" w:cs="Arial"/>
                <w:lang w:val="en-GB"/>
              </w:rPr>
            </w:pPr>
            <w:r w:rsidRPr="00967F6E">
              <w:rPr>
                <w:rFonts w:eastAsia="Cambria" w:cs="Arial"/>
                <w:lang w:val="en-GB"/>
              </w:rPr>
              <w:t>Wisschriften</w:t>
            </w:r>
          </w:p>
          <w:p w:rsidR="00967F6E" w:rsidRPr="00967F6E" w:rsidRDefault="00967F6E" w:rsidP="00967F6E">
            <w:pPr>
              <w:spacing w:after="0" w:line="240" w:lineRule="auto"/>
              <w:rPr>
                <w:rFonts w:eastAsia="Cambria" w:cs="Arial"/>
                <w:lang w:val="en-GB"/>
              </w:rPr>
            </w:pPr>
            <w:r w:rsidRPr="00967F6E">
              <w:rPr>
                <w:rFonts w:eastAsia="Cambria" w:cs="Arial"/>
                <w:lang w:val="en-GB"/>
              </w:rPr>
              <w:t>Topklassers wiskunde deel 1 en 2</w:t>
            </w:r>
          </w:p>
        </w:tc>
      </w:tr>
      <w:tr w:rsidR="00967F6E" w:rsidRPr="00967F6E" w:rsidTr="002701E6">
        <w:tc>
          <w:tcPr>
            <w:tcW w:w="1008"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p>
          <w:p w:rsidR="00967F6E" w:rsidRPr="00967F6E" w:rsidRDefault="00967F6E" w:rsidP="00967F6E">
            <w:pPr>
              <w:spacing w:after="0" w:line="240" w:lineRule="auto"/>
              <w:rPr>
                <w:rFonts w:eastAsia="Cambria" w:cs="Arial"/>
                <w:lang w:val="en-GB"/>
              </w:rPr>
            </w:pPr>
            <w:r w:rsidRPr="00967F6E">
              <w:rPr>
                <w:rFonts w:eastAsia="Cambria" w:cs="Arial"/>
                <w:lang w:val="en-GB"/>
              </w:rPr>
              <w:t>8</w:t>
            </w:r>
          </w:p>
        </w:tc>
        <w:tc>
          <w:tcPr>
            <w:tcW w:w="1935"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p>
          <w:p w:rsidR="00967F6E" w:rsidRPr="00967F6E" w:rsidRDefault="00967F6E" w:rsidP="00967F6E">
            <w:pPr>
              <w:spacing w:after="0" w:line="240" w:lineRule="auto"/>
              <w:rPr>
                <w:rFonts w:eastAsia="Cambria" w:cs="Arial"/>
                <w:lang w:val="en-GB"/>
              </w:rPr>
            </w:pPr>
            <w:r w:rsidRPr="00967F6E">
              <w:rPr>
                <w:rFonts w:eastAsia="Cambria" w:cs="Arial"/>
                <w:lang w:val="en-GB"/>
              </w:rPr>
              <w:t>Methode: Wereld in getallen</w:t>
            </w:r>
          </w:p>
          <w:p w:rsidR="00967F6E" w:rsidRPr="00967F6E" w:rsidRDefault="00967F6E" w:rsidP="00967F6E">
            <w:pPr>
              <w:spacing w:after="0" w:line="240" w:lineRule="auto"/>
              <w:rPr>
                <w:rFonts w:eastAsia="Cambria" w:cs="Arial"/>
                <w:lang w:val="en-GB"/>
              </w:rPr>
            </w:pPr>
            <w:r w:rsidRPr="00967F6E">
              <w:rPr>
                <w:rFonts w:eastAsia="Cambria" w:cs="Arial"/>
                <w:lang w:val="en-GB"/>
              </w:rPr>
              <w:t>Boek 8 a en 8b</w:t>
            </w:r>
          </w:p>
          <w:p w:rsidR="00967F6E" w:rsidRPr="00967F6E" w:rsidRDefault="00967F6E" w:rsidP="00967F6E">
            <w:pPr>
              <w:spacing w:after="0" w:line="240" w:lineRule="auto"/>
              <w:rPr>
                <w:rFonts w:eastAsia="Cambria" w:cs="Arial"/>
                <w:lang w:val="en-GB"/>
              </w:rPr>
            </w:pPr>
          </w:p>
        </w:tc>
        <w:tc>
          <w:tcPr>
            <w:tcW w:w="2565"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p>
          <w:p w:rsidR="00967F6E" w:rsidRPr="00967F6E" w:rsidRDefault="00967F6E" w:rsidP="00967F6E">
            <w:pPr>
              <w:spacing w:after="0" w:line="240" w:lineRule="auto"/>
              <w:rPr>
                <w:rFonts w:eastAsia="Cambria" w:cs="Arial"/>
                <w:lang w:val="en-GB"/>
              </w:rPr>
            </w:pPr>
            <w:r w:rsidRPr="00967F6E">
              <w:rPr>
                <w:rFonts w:eastAsia="Cambria" w:cs="Arial"/>
                <w:lang w:val="en-GB"/>
              </w:rPr>
              <w:t>Rekentoppers groep 8</w:t>
            </w:r>
          </w:p>
          <w:p w:rsidR="00967F6E" w:rsidRPr="00967F6E" w:rsidRDefault="00967F6E" w:rsidP="00967F6E">
            <w:pPr>
              <w:spacing w:after="0" w:line="240" w:lineRule="auto"/>
              <w:rPr>
                <w:rFonts w:eastAsia="Cambria" w:cs="Arial"/>
                <w:lang w:val="en-GB"/>
              </w:rPr>
            </w:pPr>
            <w:r w:rsidRPr="00967F6E">
              <w:rPr>
                <w:rFonts w:eastAsia="Cambria" w:cs="Arial"/>
                <w:lang w:val="en-GB"/>
              </w:rPr>
              <w:t>Rekentijgers groep 8a en 8b</w:t>
            </w:r>
          </w:p>
          <w:p w:rsidR="00967F6E" w:rsidRPr="00967F6E" w:rsidRDefault="00967F6E" w:rsidP="00967F6E">
            <w:pPr>
              <w:spacing w:after="0" w:line="240" w:lineRule="auto"/>
              <w:rPr>
                <w:rFonts w:eastAsia="Cambria" w:cs="Arial"/>
                <w:lang w:val="en-GB"/>
              </w:rPr>
            </w:pPr>
            <w:r w:rsidRPr="00967F6E">
              <w:rPr>
                <w:rFonts w:eastAsia="Cambria" w:cs="Arial"/>
                <w:lang w:val="en-GB"/>
              </w:rPr>
              <w:t>Logische breinbrekers XL</w:t>
            </w:r>
          </w:p>
          <w:p w:rsidR="00967F6E" w:rsidRPr="00967F6E" w:rsidRDefault="00967F6E" w:rsidP="00967F6E">
            <w:pPr>
              <w:spacing w:after="0" w:line="240" w:lineRule="auto"/>
              <w:rPr>
                <w:rFonts w:eastAsia="Cambria" w:cs="Arial"/>
                <w:lang w:val="en-GB"/>
              </w:rPr>
            </w:pPr>
            <w:r w:rsidRPr="00967F6E">
              <w:rPr>
                <w:rFonts w:eastAsia="Cambria" w:cs="Arial"/>
                <w:lang w:val="en-GB"/>
              </w:rPr>
              <w:t>ZIP informatieverwerking</w:t>
            </w:r>
          </w:p>
        </w:tc>
        <w:tc>
          <w:tcPr>
            <w:tcW w:w="3704"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p>
          <w:p w:rsidR="00967F6E" w:rsidRPr="00967F6E" w:rsidRDefault="00967F6E" w:rsidP="00967F6E">
            <w:pPr>
              <w:spacing w:after="0" w:line="240" w:lineRule="auto"/>
              <w:rPr>
                <w:rFonts w:eastAsia="Cambria" w:cs="Arial"/>
                <w:lang w:val="en-GB"/>
              </w:rPr>
            </w:pPr>
            <w:r w:rsidRPr="00967F6E">
              <w:rPr>
                <w:rFonts w:eastAsia="Cambria" w:cs="Arial"/>
                <w:lang w:val="en-GB"/>
              </w:rPr>
              <w:t>Somplextra deel 2 en 3</w:t>
            </w:r>
          </w:p>
          <w:p w:rsidR="00967F6E" w:rsidRPr="00967F6E" w:rsidRDefault="00967F6E" w:rsidP="00967F6E">
            <w:pPr>
              <w:spacing w:after="0" w:line="240" w:lineRule="auto"/>
              <w:rPr>
                <w:rFonts w:eastAsia="Cambria" w:cs="Arial"/>
                <w:lang w:val="en-GB"/>
              </w:rPr>
            </w:pPr>
            <w:r w:rsidRPr="00967F6E">
              <w:rPr>
                <w:rFonts w:eastAsia="Cambria" w:cs="Arial"/>
                <w:lang w:val="en-GB"/>
              </w:rPr>
              <w:t>Bolleboos breuken</w:t>
            </w:r>
          </w:p>
          <w:p w:rsidR="00967F6E" w:rsidRPr="00967F6E" w:rsidRDefault="00967F6E" w:rsidP="00967F6E">
            <w:pPr>
              <w:spacing w:after="0" w:line="240" w:lineRule="auto"/>
              <w:rPr>
                <w:rFonts w:eastAsia="Cambria" w:cs="Arial"/>
                <w:lang w:val="en-GB"/>
              </w:rPr>
            </w:pPr>
            <w:r w:rsidRPr="00967F6E">
              <w:rPr>
                <w:rFonts w:eastAsia="Cambria" w:cs="Arial"/>
                <w:lang w:val="en-GB"/>
              </w:rPr>
              <w:t>Bolleboos wiskunde van de kalender</w:t>
            </w:r>
          </w:p>
          <w:p w:rsidR="00967F6E" w:rsidRPr="00967F6E" w:rsidRDefault="00967F6E" w:rsidP="00967F6E">
            <w:pPr>
              <w:spacing w:after="0" w:line="240" w:lineRule="auto"/>
              <w:rPr>
                <w:rFonts w:eastAsia="Cambria" w:cs="Arial"/>
                <w:lang w:val="en-GB"/>
              </w:rPr>
            </w:pPr>
            <w:r w:rsidRPr="00967F6E">
              <w:rPr>
                <w:rFonts w:eastAsia="Cambria" w:cs="Arial"/>
                <w:lang w:val="en-GB"/>
              </w:rPr>
              <w:t>Bolleboos doordenkertjes</w:t>
            </w:r>
          </w:p>
          <w:p w:rsidR="00967F6E" w:rsidRPr="00967F6E" w:rsidRDefault="00967F6E" w:rsidP="00967F6E">
            <w:pPr>
              <w:spacing w:after="0" w:line="240" w:lineRule="auto"/>
              <w:rPr>
                <w:rFonts w:eastAsia="Cambria" w:cs="Arial"/>
                <w:lang w:val="en-GB"/>
              </w:rPr>
            </w:pPr>
            <w:r w:rsidRPr="00967F6E">
              <w:rPr>
                <w:rFonts w:eastAsia="Cambria" w:cs="Arial"/>
                <w:lang w:val="en-GB"/>
              </w:rPr>
              <w:t>Wisschriften</w:t>
            </w:r>
          </w:p>
          <w:p w:rsidR="00967F6E" w:rsidRPr="00967F6E" w:rsidRDefault="00967F6E" w:rsidP="00967F6E">
            <w:pPr>
              <w:spacing w:after="0" w:line="240" w:lineRule="auto"/>
              <w:rPr>
                <w:rFonts w:eastAsia="Cambria" w:cs="Arial"/>
                <w:lang w:val="en-GB"/>
              </w:rPr>
            </w:pPr>
            <w:r w:rsidRPr="00967F6E">
              <w:rPr>
                <w:rFonts w:eastAsia="Cambria" w:cs="Arial"/>
                <w:lang w:val="en-GB"/>
              </w:rPr>
              <w:t>Topklassers wiskunde deel 1 en 2</w:t>
            </w:r>
          </w:p>
        </w:tc>
      </w:tr>
      <w:tr w:rsidR="00967F6E" w:rsidRPr="00967F6E" w:rsidTr="002701E6">
        <w:tc>
          <w:tcPr>
            <w:tcW w:w="9212" w:type="dxa"/>
            <w:gridSpan w:val="4"/>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r w:rsidRPr="00967F6E">
              <w:rPr>
                <w:rFonts w:eastAsia="Cambria" w:cs="Arial"/>
                <w:lang w:val="en-GB"/>
              </w:rPr>
              <w:t xml:space="preserve">Aanvullende materialen: </w:t>
            </w:r>
          </w:p>
          <w:p w:rsidR="00967F6E" w:rsidRPr="00967F6E" w:rsidRDefault="00967F6E" w:rsidP="00967F6E">
            <w:pPr>
              <w:spacing w:after="0" w:line="240" w:lineRule="auto"/>
              <w:rPr>
                <w:rFonts w:eastAsia="Cambria" w:cs="Arial"/>
                <w:lang w:val="en-GB"/>
              </w:rPr>
            </w:pPr>
            <w:r w:rsidRPr="00967F6E">
              <w:rPr>
                <w:rFonts w:eastAsia="Cambria" w:cs="Arial"/>
                <w:lang w:val="en-GB"/>
              </w:rPr>
              <w:t>- Slagwerk rekenen (1 niveau hoger)</w:t>
            </w:r>
          </w:p>
          <w:p w:rsidR="00967F6E" w:rsidRPr="00967F6E" w:rsidRDefault="00967F6E" w:rsidP="00967F6E">
            <w:pPr>
              <w:spacing w:after="0" w:line="240" w:lineRule="auto"/>
              <w:rPr>
                <w:rFonts w:eastAsia="Cambria" w:cs="Arial"/>
                <w:lang w:val="en-GB"/>
              </w:rPr>
            </w:pPr>
            <w:r w:rsidRPr="00967F6E">
              <w:rPr>
                <w:rFonts w:eastAsia="Cambria" w:cs="Arial"/>
                <w:lang w:val="en-GB"/>
              </w:rPr>
              <w:t>- Denksportboekjes</w:t>
            </w:r>
          </w:p>
          <w:p w:rsidR="00967F6E" w:rsidRPr="00967F6E" w:rsidRDefault="00967F6E" w:rsidP="00967F6E">
            <w:pPr>
              <w:spacing w:after="0" w:line="240" w:lineRule="auto"/>
              <w:rPr>
                <w:rFonts w:eastAsia="Cambria" w:cs="Arial"/>
                <w:lang w:val="en-GB"/>
              </w:rPr>
            </w:pPr>
            <w:r w:rsidRPr="00967F6E">
              <w:rPr>
                <w:rFonts w:eastAsia="Cambria" w:cs="Arial"/>
                <w:lang w:val="en-GB"/>
              </w:rPr>
              <w:t>- Rekentuin</w:t>
            </w:r>
          </w:p>
          <w:p w:rsidR="00967F6E" w:rsidRPr="00967F6E" w:rsidRDefault="00967F6E" w:rsidP="00967F6E">
            <w:pPr>
              <w:spacing w:after="0" w:line="240" w:lineRule="auto"/>
              <w:rPr>
                <w:rFonts w:eastAsia="Cambria" w:cs="Arial"/>
                <w:lang w:val="en-GB"/>
              </w:rPr>
            </w:pPr>
            <w:r w:rsidRPr="00967F6E">
              <w:rPr>
                <w:rFonts w:eastAsia="Cambria" w:cs="Arial"/>
                <w:lang w:val="en-GB"/>
              </w:rPr>
              <w:t>- Smart games</w:t>
            </w:r>
          </w:p>
          <w:p w:rsidR="00967F6E" w:rsidRPr="00967F6E" w:rsidRDefault="00967F6E" w:rsidP="00967F6E">
            <w:pPr>
              <w:spacing w:after="0" w:line="240" w:lineRule="auto"/>
              <w:rPr>
                <w:rFonts w:eastAsia="Cambria" w:cs="Arial"/>
                <w:lang w:val="en-GB"/>
              </w:rPr>
            </w:pPr>
            <w:r w:rsidRPr="00967F6E">
              <w:rPr>
                <w:rFonts w:eastAsia="Cambria" w:cs="Arial"/>
                <w:lang w:val="en-GB"/>
              </w:rPr>
              <w:t>- enz.</w:t>
            </w:r>
          </w:p>
          <w:p w:rsidR="00967F6E" w:rsidRPr="00967F6E" w:rsidRDefault="00967F6E" w:rsidP="00967F6E">
            <w:pPr>
              <w:spacing w:after="0" w:line="240" w:lineRule="auto"/>
              <w:rPr>
                <w:rFonts w:eastAsia="Cambria" w:cs="Arial"/>
                <w:lang w:val="en-GB"/>
              </w:rPr>
            </w:pPr>
          </w:p>
        </w:tc>
      </w:tr>
    </w:tbl>
    <w:p w:rsidR="00967F6E" w:rsidRPr="00967F6E" w:rsidRDefault="00967F6E" w:rsidP="00967F6E">
      <w:pPr>
        <w:spacing w:after="0" w:line="240" w:lineRule="auto"/>
        <w:rPr>
          <w:rFonts w:ascii="Cambria" w:eastAsia="Cambria" w:hAnsi="Cambria" w:cs="Times New Roman"/>
          <w:lang w:val="en-GB"/>
        </w:rPr>
      </w:pPr>
    </w:p>
    <w:tbl>
      <w:tblPr>
        <w:tblpPr w:leftFromText="141" w:rightFromText="141" w:horzAnchor="margin" w:tblpY="10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gridCol w:w="3704"/>
      </w:tblGrid>
      <w:tr w:rsidR="00967F6E" w:rsidRPr="00967F6E" w:rsidTr="002701E6">
        <w:tc>
          <w:tcPr>
            <w:tcW w:w="1008"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p>
        </w:tc>
        <w:tc>
          <w:tcPr>
            <w:tcW w:w="1980"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p>
        </w:tc>
        <w:tc>
          <w:tcPr>
            <w:tcW w:w="2520"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p>
        </w:tc>
        <w:tc>
          <w:tcPr>
            <w:tcW w:w="3704"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p>
        </w:tc>
      </w:tr>
    </w:tbl>
    <w:p w:rsidR="00967F6E" w:rsidRPr="00967F6E" w:rsidRDefault="00967F6E" w:rsidP="00967F6E">
      <w:pPr>
        <w:spacing w:after="0" w:line="240" w:lineRule="auto"/>
        <w:rPr>
          <w:rFonts w:ascii="Cambria" w:eastAsia="Cambria" w:hAnsi="Cambria" w:cs="Times New Roman"/>
          <w:lang w:val="en-GB"/>
        </w:rPr>
      </w:pPr>
    </w:p>
    <w:tbl>
      <w:tblPr>
        <w:tblpPr w:leftFromText="141" w:rightFromText="141" w:horzAnchor="margin" w:tblpY="10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gridCol w:w="3704"/>
      </w:tblGrid>
      <w:tr w:rsidR="00967F6E" w:rsidRPr="00967F6E" w:rsidTr="002701E6">
        <w:tc>
          <w:tcPr>
            <w:tcW w:w="1008"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p>
        </w:tc>
        <w:tc>
          <w:tcPr>
            <w:tcW w:w="1980"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p>
        </w:tc>
        <w:tc>
          <w:tcPr>
            <w:tcW w:w="2520"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p>
        </w:tc>
        <w:tc>
          <w:tcPr>
            <w:tcW w:w="3704" w:type="dxa"/>
            <w:tcBorders>
              <w:top w:val="single" w:sz="4" w:space="0" w:color="auto"/>
              <w:left w:val="single" w:sz="4" w:space="0" w:color="auto"/>
              <w:bottom w:val="single" w:sz="4" w:space="0" w:color="auto"/>
              <w:right w:val="single" w:sz="4" w:space="0" w:color="auto"/>
            </w:tcBorders>
          </w:tcPr>
          <w:p w:rsidR="00967F6E" w:rsidRPr="00967F6E" w:rsidRDefault="00967F6E" w:rsidP="00967F6E">
            <w:pPr>
              <w:spacing w:after="0" w:line="240" w:lineRule="auto"/>
              <w:rPr>
                <w:rFonts w:eastAsia="Cambria" w:cs="Arial"/>
                <w:lang w:val="en-GB"/>
              </w:rPr>
            </w:pPr>
          </w:p>
        </w:tc>
      </w:tr>
    </w:tbl>
    <w:p w:rsidR="00967F6E" w:rsidRPr="00967F6E" w:rsidRDefault="00967F6E" w:rsidP="00967F6E">
      <w:pPr>
        <w:spacing w:after="0" w:line="240" w:lineRule="auto"/>
        <w:rPr>
          <w:rFonts w:eastAsia="Cambria" w:cs="Arial"/>
          <w:sz w:val="28"/>
          <w:szCs w:val="28"/>
          <w:lang w:val="en-GB"/>
        </w:rPr>
      </w:pPr>
      <w:r w:rsidRPr="00967F6E">
        <w:rPr>
          <w:rFonts w:eastAsia="Cambria" w:cs="Arial"/>
          <w:sz w:val="28"/>
          <w:szCs w:val="28"/>
          <w:lang w:val="en-GB"/>
        </w:rPr>
        <w:t xml:space="preserve">Bijlage 3: Verrijken/verdiepen rekenonderwijs: </w:t>
      </w:r>
    </w:p>
    <w:p w:rsidR="00967F6E" w:rsidRPr="00946460" w:rsidRDefault="00967F6E" w:rsidP="00967F6E">
      <w:pPr>
        <w:rPr>
          <w:b/>
          <w:sz w:val="44"/>
          <w:szCs w:val="44"/>
        </w:rPr>
      </w:pPr>
      <w:r w:rsidRPr="007C5079">
        <w:rPr>
          <w:noProof/>
          <w:lang w:eastAsia="nl-NL"/>
        </w:rPr>
        <mc:AlternateContent>
          <mc:Choice Requires="wps">
            <w:drawing>
              <wp:anchor distT="0" distB="0" distL="114300" distR="114300" simplePos="0" relativeHeight="251659264" behindDoc="0" locked="0" layoutInCell="1" allowOverlap="1" wp14:anchorId="003FFE52" wp14:editId="320C50AE">
                <wp:simplePos x="0" y="0"/>
                <wp:positionH relativeFrom="column">
                  <wp:posOffset>4023360</wp:posOffset>
                </wp:positionH>
                <wp:positionV relativeFrom="paragraph">
                  <wp:posOffset>-119380</wp:posOffset>
                </wp:positionV>
                <wp:extent cx="1743075" cy="1571625"/>
                <wp:effectExtent l="0" t="0" r="28575" b="28575"/>
                <wp:wrapNone/>
                <wp:docPr id="1" name="Rechthoek 1"/>
                <wp:cNvGraphicFramePr/>
                <a:graphic xmlns:a="http://schemas.openxmlformats.org/drawingml/2006/main">
                  <a:graphicData uri="http://schemas.microsoft.com/office/word/2010/wordprocessingShape">
                    <wps:wsp>
                      <wps:cNvSpPr/>
                      <wps:spPr>
                        <a:xfrm>
                          <a:off x="0" y="0"/>
                          <a:ext cx="1743075" cy="1571625"/>
                        </a:xfrm>
                        <a:prstGeom prst="rect">
                          <a:avLst/>
                        </a:prstGeom>
                        <a:solidFill>
                          <a:sysClr val="window" lastClr="FFFFFF"/>
                        </a:solidFill>
                        <a:ln w="25400" cap="flat" cmpd="sng" algn="ctr">
                          <a:solidFill>
                            <a:sysClr val="windowText" lastClr="000000"/>
                          </a:solidFill>
                          <a:prstDash val="solid"/>
                        </a:ln>
                        <a:effectLst/>
                      </wps:spPr>
                      <wps:txbx>
                        <w:txbxContent>
                          <w:p w:rsidR="00967F6E" w:rsidRDefault="00967F6E" w:rsidP="00967F6E">
                            <w:pPr>
                              <w:jc w:val="center"/>
                            </w:pPr>
                            <w:r>
                              <w:t xml:space="preserve">Logo school / plusklas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FFE52" id="Rechthoek 1" o:spid="_x0000_s1026" style="position:absolute;margin-left:316.8pt;margin-top:-9.4pt;width:137.25pt;height:1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" fillcolor="window" strokecolor="windowText" strokeweight="2pt">
                <v:textbox>
                  <w:txbxContent>
                    <w:p w:rsidR="00967F6E" w:rsidRDefault="00967F6E" w:rsidP="00967F6E">
                      <w:pPr>
                        <w:jc w:val="center"/>
                      </w:pPr>
                      <w:r>
                        <w:t xml:space="preserve">Logo school / plusklas </w:t>
                      </w:r>
                    </w:p>
                  </w:txbxContent>
                </v:textbox>
              </v:rect>
            </w:pict>
          </mc:Fallback>
        </mc:AlternateContent>
      </w:r>
      <w:r>
        <w:rPr>
          <w:b/>
        </w:rPr>
        <w:t xml:space="preserve">Bijlage 4: Voorbeeld </w:t>
      </w:r>
      <w:r w:rsidRPr="007C5079">
        <w:rPr>
          <w:b/>
        </w:rPr>
        <w:t>Werkplan</w:t>
      </w:r>
      <w:r>
        <w:rPr>
          <w:b/>
          <w:sz w:val="44"/>
          <w:szCs w:val="44"/>
        </w:rPr>
        <w:t xml:space="preserve"> </w:t>
      </w:r>
      <w:r w:rsidRPr="007C5079">
        <w:rPr>
          <w:b/>
        </w:rPr>
        <w:t>Plusklas</w:t>
      </w:r>
    </w:p>
    <w:p w:rsidR="00967F6E" w:rsidRDefault="00967F6E" w:rsidP="00967F6E">
      <w:r>
        <w:t>Werkplan van</w:t>
      </w:r>
      <w:r>
        <w:tab/>
        <w:t xml:space="preserve"> ________________________</w:t>
      </w:r>
    </w:p>
    <w:p w:rsidR="00967F6E" w:rsidRDefault="00967F6E" w:rsidP="00967F6E">
      <w:r>
        <w:t>Groep</w:t>
      </w:r>
      <w:r>
        <w:tab/>
      </w:r>
      <w:r>
        <w:tab/>
      </w:r>
      <w:r>
        <w:tab/>
        <w:t xml:space="preserve"> ________________________</w:t>
      </w:r>
      <w:r>
        <w:tab/>
      </w:r>
    </w:p>
    <w:p w:rsidR="00967F6E" w:rsidRDefault="00967F6E" w:rsidP="00967F6E">
      <w:r>
        <w:t>Startdatum</w:t>
      </w:r>
      <w:r>
        <w:tab/>
      </w:r>
      <w:r>
        <w:tab/>
        <w:t xml:space="preserve"> ________________________</w:t>
      </w:r>
    </w:p>
    <w:p w:rsidR="00967F6E" w:rsidRDefault="00967F6E" w:rsidP="00967F6E"/>
    <w:p w:rsidR="00967F6E" w:rsidRDefault="00967F6E" w:rsidP="00967F6E"/>
    <w:p w:rsidR="00967F6E" w:rsidRDefault="00967F6E" w:rsidP="00967F6E"/>
    <w:tbl>
      <w:tblPr>
        <w:tblStyle w:val="Tabelraster"/>
        <w:tblW w:w="0" w:type="auto"/>
        <w:tblLook w:val="04A0" w:firstRow="1" w:lastRow="0" w:firstColumn="1" w:lastColumn="0" w:noHBand="0" w:noVBand="1"/>
      </w:tblPr>
      <w:tblGrid>
        <w:gridCol w:w="3369"/>
        <w:gridCol w:w="5841"/>
      </w:tblGrid>
      <w:tr w:rsidR="00967F6E" w:rsidTr="002701E6">
        <w:tc>
          <w:tcPr>
            <w:tcW w:w="9210" w:type="dxa"/>
            <w:gridSpan w:val="2"/>
            <w:shd w:val="clear" w:color="auto" w:fill="DBE5F1" w:themeFill="accent1" w:themeFillTint="33"/>
          </w:tcPr>
          <w:p w:rsidR="00967F6E" w:rsidRPr="007C5079" w:rsidRDefault="00967F6E" w:rsidP="002701E6">
            <w:pPr>
              <w:rPr>
                <w:b/>
              </w:rPr>
            </w:pPr>
            <w:r w:rsidRPr="007C5079">
              <w:rPr>
                <w:b/>
              </w:rPr>
              <w:t xml:space="preserve">Oriëntatie op het onderwerp: </w:t>
            </w:r>
          </w:p>
        </w:tc>
      </w:tr>
      <w:tr w:rsidR="00967F6E" w:rsidTr="002701E6">
        <w:tc>
          <w:tcPr>
            <w:tcW w:w="3369" w:type="dxa"/>
          </w:tcPr>
          <w:p w:rsidR="00967F6E" w:rsidRPr="00946460" w:rsidRDefault="00967F6E" w:rsidP="002701E6">
            <w:pPr>
              <w:rPr>
                <w:b/>
              </w:rPr>
            </w:pPr>
            <w:r w:rsidRPr="00946460">
              <w:rPr>
                <w:b/>
              </w:rPr>
              <w:t>Wat wil ik leren?</w:t>
            </w:r>
          </w:p>
          <w:p w:rsidR="00967F6E" w:rsidRDefault="00967F6E" w:rsidP="002701E6">
            <w:r>
              <w:t>(Mijn persoonlijke leerdoelen)</w:t>
            </w:r>
          </w:p>
          <w:p w:rsidR="00967F6E" w:rsidRDefault="00967F6E" w:rsidP="002701E6"/>
          <w:p w:rsidR="00967F6E" w:rsidRDefault="00967F6E" w:rsidP="002701E6"/>
        </w:tc>
        <w:tc>
          <w:tcPr>
            <w:tcW w:w="5841" w:type="dxa"/>
          </w:tcPr>
          <w:p w:rsidR="00967F6E" w:rsidRDefault="00967F6E" w:rsidP="002701E6">
            <w:r>
              <w:t>1.</w:t>
            </w:r>
          </w:p>
          <w:p w:rsidR="00967F6E" w:rsidRDefault="00967F6E" w:rsidP="002701E6"/>
          <w:p w:rsidR="00967F6E" w:rsidRDefault="00967F6E" w:rsidP="002701E6"/>
          <w:p w:rsidR="00967F6E" w:rsidRDefault="00967F6E" w:rsidP="002701E6">
            <w:r>
              <w:t>2.</w:t>
            </w:r>
          </w:p>
          <w:p w:rsidR="00967F6E" w:rsidRDefault="00967F6E" w:rsidP="002701E6"/>
          <w:p w:rsidR="00967F6E" w:rsidRDefault="00967F6E" w:rsidP="002701E6"/>
          <w:p w:rsidR="00967F6E" w:rsidRDefault="00967F6E" w:rsidP="002701E6">
            <w:r>
              <w:t>3.</w:t>
            </w:r>
          </w:p>
          <w:p w:rsidR="00967F6E" w:rsidRDefault="00967F6E" w:rsidP="002701E6"/>
          <w:p w:rsidR="00967F6E" w:rsidRDefault="00967F6E" w:rsidP="002701E6"/>
        </w:tc>
      </w:tr>
      <w:tr w:rsidR="00967F6E" w:rsidTr="002701E6">
        <w:tc>
          <w:tcPr>
            <w:tcW w:w="3369" w:type="dxa"/>
          </w:tcPr>
          <w:p w:rsidR="00967F6E" w:rsidRPr="00946460" w:rsidRDefault="00967F6E" w:rsidP="002701E6">
            <w:pPr>
              <w:rPr>
                <w:b/>
              </w:rPr>
            </w:pPr>
            <w:r w:rsidRPr="00946460">
              <w:rPr>
                <w:b/>
              </w:rPr>
              <w:t>Wat ga ik uitwerken?</w:t>
            </w:r>
          </w:p>
          <w:p w:rsidR="00967F6E" w:rsidRDefault="00967F6E" w:rsidP="002701E6">
            <w:r>
              <w:t>(Mijn onderwerp)</w:t>
            </w:r>
          </w:p>
          <w:p w:rsidR="00967F6E" w:rsidRDefault="00967F6E" w:rsidP="002701E6"/>
        </w:tc>
        <w:tc>
          <w:tcPr>
            <w:tcW w:w="5841" w:type="dxa"/>
          </w:tcPr>
          <w:p w:rsidR="00967F6E" w:rsidRDefault="00967F6E" w:rsidP="002701E6"/>
          <w:p w:rsidR="00967F6E" w:rsidRDefault="00967F6E" w:rsidP="002701E6"/>
          <w:p w:rsidR="00967F6E" w:rsidRDefault="00967F6E" w:rsidP="002701E6"/>
          <w:p w:rsidR="00967F6E" w:rsidRDefault="00967F6E" w:rsidP="002701E6"/>
          <w:p w:rsidR="00967F6E" w:rsidRDefault="00967F6E" w:rsidP="002701E6"/>
        </w:tc>
      </w:tr>
      <w:tr w:rsidR="00967F6E" w:rsidTr="002701E6">
        <w:tc>
          <w:tcPr>
            <w:tcW w:w="3369" w:type="dxa"/>
          </w:tcPr>
          <w:p w:rsidR="00967F6E" w:rsidRPr="00946460" w:rsidRDefault="00967F6E" w:rsidP="002701E6">
            <w:pPr>
              <w:rPr>
                <w:b/>
              </w:rPr>
            </w:pPr>
            <w:r w:rsidRPr="00946460">
              <w:rPr>
                <w:b/>
              </w:rPr>
              <w:t>Mijn hoofdvraag is?</w:t>
            </w:r>
          </w:p>
          <w:p w:rsidR="00967F6E" w:rsidRDefault="00967F6E" w:rsidP="002701E6"/>
          <w:p w:rsidR="00967F6E" w:rsidRDefault="00967F6E" w:rsidP="002701E6"/>
        </w:tc>
        <w:tc>
          <w:tcPr>
            <w:tcW w:w="5841" w:type="dxa"/>
          </w:tcPr>
          <w:p w:rsidR="00967F6E" w:rsidRDefault="00967F6E" w:rsidP="002701E6"/>
          <w:p w:rsidR="00967F6E" w:rsidRDefault="00967F6E" w:rsidP="002701E6"/>
          <w:p w:rsidR="00967F6E" w:rsidRDefault="00967F6E" w:rsidP="002701E6"/>
          <w:p w:rsidR="00967F6E" w:rsidRDefault="00967F6E" w:rsidP="002701E6"/>
        </w:tc>
      </w:tr>
      <w:tr w:rsidR="00967F6E" w:rsidTr="002701E6">
        <w:tc>
          <w:tcPr>
            <w:tcW w:w="3369" w:type="dxa"/>
          </w:tcPr>
          <w:p w:rsidR="00967F6E" w:rsidRPr="00946460" w:rsidRDefault="00967F6E" w:rsidP="002701E6">
            <w:pPr>
              <w:rPr>
                <w:b/>
              </w:rPr>
            </w:pPr>
            <w:r w:rsidRPr="00946460">
              <w:rPr>
                <w:b/>
              </w:rPr>
              <w:t>Mijn deelvragen zijn?</w:t>
            </w:r>
          </w:p>
          <w:p w:rsidR="00967F6E" w:rsidRDefault="00967F6E" w:rsidP="002701E6">
            <w:r>
              <w:t>(Kan je met deze deelvragen de hoofdvraag beantwoorden?)</w:t>
            </w:r>
          </w:p>
        </w:tc>
        <w:tc>
          <w:tcPr>
            <w:tcW w:w="5841" w:type="dxa"/>
          </w:tcPr>
          <w:p w:rsidR="00967F6E" w:rsidRDefault="00967F6E" w:rsidP="002701E6">
            <w:r>
              <w:t>1.</w:t>
            </w:r>
          </w:p>
          <w:p w:rsidR="00967F6E" w:rsidRDefault="00967F6E" w:rsidP="002701E6"/>
          <w:p w:rsidR="00967F6E" w:rsidRDefault="00967F6E" w:rsidP="002701E6"/>
          <w:p w:rsidR="00967F6E" w:rsidRDefault="00967F6E" w:rsidP="002701E6">
            <w:r>
              <w:t>2.</w:t>
            </w:r>
          </w:p>
          <w:p w:rsidR="00967F6E" w:rsidRDefault="00967F6E" w:rsidP="002701E6"/>
          <w:p w:rsidR="00967F6E" w:rsidRDefault="00967F6E" w:rsidP="002701E6"/>
          <w:p w:rsidR="00967F6E" w:rsidRDefault="00967F6E" w:rsidP="002701E6">
            <w:r>
              <w:t>3.</w:t>
            </w:r>
          </w:p>
          <w:p w:rsidR="00967F6E" w:rsidRDefault="00967F6E" w:rsidP="002701E6"/>
          <w:p w:rsidR="00967F6E" w:rsidRDefault="00967F6E" w:rsidP="002701E6"/>
        </w:tc>
      </w:tr>
      <w:tr w:rsidR="00967F6E" w:rsidTr="002701E6">
        <w:tc>
          <w:tcPr>
            <w:tcW w:w="3369" w:type="dxa"/>
          </w:tcPr>
          <w:p w:rsidR="00967F6E" w:rsidRPr="005832D0" w:rsidRDefault="00967F6E" w:rsidP="002701E6">
            <w:pPr>
              <w:autoSpaceDE w:val="0"/>
              <w:autoSpaceDN w:val="0"/>
              <w:adjustRightInd w:val="0"/>
              <w:rPr>
                <w:rFonts w:cs="Arial"/>
                <w:b/>
                <w:bCs/>
              </w:rPr>
            </w:pPr>
            <w:r w:rsidRPr="005832D0">
              <w:rPr>
                <w:rFonts w:cs="Arial"/>
                <w:b/>
                <w:bCs/>
              </w:rPr>
              <w:t>Wat wordt het resultaat?</w:t>
            </w:r>
          </w:p>
          <w:p w:rsidR="00967F6E" w:rsidRPr="00946460" w:rsidRDefault="00967F6E" w:rsidP="002701E6">
            <w:pPr>
              <w:autoSpaceDE w:val="0"/>
              <w:autoSpaceDN w:val="0"/>
              <w:adjustRightInd w:val="0"/>
              <w:rPr>
                <w:rFonts w:eastAsia="ArialMT" w:cs="Arial"/>
              </w:rPr>
            </w:pPr>
            <w:r w:rsidRPr="005832D0">
              <w:rPr>
                <w:rFonts w:eastAsia="ArialMT" w:cs="Arial"/>
              </w:rPr>
              <w:t>Vor</w:t>
            </w:r>
            <w:r>
              <w:rPr>
                <w:rFonts w:eastAsia="ArialMT" w:cs="Arial"/>
              </w:rPr>
              <w:t>m een idee van wat je wilt gaan bereiken (denk ook aan de vorm waarin)</w:t>
            </w:r>
          </w:p>
        </w:tc>
        <w:tc>
          <w:tcPr>
            <w:tcW w:w="5841" w:type="dxa"/>
          </w:tcPr>
          <w:p w:rsidR="00967F6E" w:rsidRDefault="00967F6E" w:rsidP="002701E6"/>
          <w:p w:rsidR="00967F6E" w:rsidRDefault="00967F6E" w:rsidP="002701E6"/>
          <w:p w:rsidR="00967F6E" w:rsidRDefault="00967F6E" w:rsidP="002701E6"/>
          <w:p w:rsidR="00967F6E" w:rsidRDefault="00967F6E" w:rsidP="002701E6"/>
          <w:p w:rsidR="00967F6E" w:rsidRDefault="00967F6E" w:rsidP="002701E6"/>
          <w:p w:rsidR="00967F6E" w:rsidRDefault="00967F6E" w:rsidP="002701E6"/>
          <w:p w:rsidR="00967F6E" w:rsidRDefault="00967F6E" w:rsidP="002701E6"/>
          <w:p w:rsidR="00967F6E" w:rsidRDefault="00967F6E" w:rsidP="002701E6"/>
        </w:tc>
      </w:tr>
    </w:tbl>
    <w:p w:rsidR="00967F6E" w:rsidRDefault="00967F6E" w:rsidP="00967F6E"/>
    <w:tbl>
      <w:tblPr>
        <w:tblStyle w:val="Tabelraster"/>
        <w:tblW w:w="0" w:type="auto"/>
        <w:tblLook w:val="04A0" w:firstRow="1" w:lastRow="0" w:firstColumn="1" w:lastColumn="0" w:noHBand="0" w:noVBand="1"/>
      </w:tblPr>
      <w:tblGrid>
        <w:gridCol w:w="3369"/>
        <w:gridCol w:w="5841"/>
      </w:tblGrid>
      <w:tr w:rsidR="00967F6E" w:rsidTr="002701E6">
        <w:tc>
          <w:tcPr>
            <w:tcW w:w="3369" w:type="dxa"/>
          </w:tcPr>
          <w:p w:rsidR="00967F6E" w:rsidRPr="005832D0" w:rsidRDefault="00967F6E" w:rsidP="002701E6">
            <w:pPr>
              <w:autoSpaceDE w:val="0"/>
              <w:autoSpaceDN w:val="0"/>
              <w:adjustRightInd w:val="0"/>
              <w:rPr>
                <w:rFonts w:cs="Arial"/>
                <w:b/>
                <w:bCs/>
              </w:rPr>
            </w:pPr>
            <w:r w:rsidRPr="005832D0">
              <w:rPr>
                <w:rFonts w:cs="Arial"/>
                <w:b/>
                <w:bCs/>
              </w:rPr>
              <w:t>Wa</w:t>
            </w:r>
            <w:r>
              <w:rPr>
                <w:rFonts w:cs="Arial"/>
                <w:b/>
                <w:bCs/>
              </w:rPr>
              <w:t xml:space="preserve">t ga ik doen (welke stappen zet </w:t>
            </w:r>
            <w:r w:rsidRPr="005832D0">
              <w:rPr>
                <w:rFonts w:cs="Arial"/>
                <w:b/>
                <w:bCs/>
              </w:rPr>
              <w:t>ik eerst)?</w:t>
            </w:r>
          </w:p>
          <w:p w:rsidR="00967F6E" w:rsidRDefault="00967F6E" w:rsidP="002701E6">
            <w:pPr>
              <w:autoSpaceDE w:val="0"/>
              <w:autoSpaceDN w:val="0"/>
              <w:adjustRightInd w:val="0"/>
              <w:rPr>
                <w:rFonts w:eastAsia="ArialMT" w:cs="Arial"/>
              </w:rPr>
            </w:pPr>
            <w:r w:rsidRPr="005832D0">
              <w:rPr>
                <w:rFonts w:eastAsia="ArialMT" w:cs="Arial"/>
              </w:rPr>
              <w:t>Sch</w:t>
            </w:r>
            <w:r>
              <w:rPr>
                <w:rFonts w:eastAsia="ArialMT" w:cs="Arial"/>
              </w:rPr>
              <w:t xml:space="preserve">rijf eerst maar eens op waar je </w:t>
            </w:r>
            <w:r w:rsidRPr="005832D0">
              <w:rPr>
                <w:rFonts w:eastAsia="ArialMT" w:cs="Arial"/>
              </w:rPr>
              <w:t>all</w:t>
            </w:r>
            <w:r>
              <w:rPr>
                <w:rFonts w:eastAsia="ArialMT" w:cs="Arial"/>
              </w:rPr>
              <w:t xml:space="preserve">emaal aan denkt. Zet vervolgens </w:t>
            </w:r>
            <w:r w:rsidRPr="005832D0">
              <w:rPr>
                <w:rFonts w:eastAsia="ArialMT" w:cs="Arial"/>
              </w:rPr>
              <w:t>die dingen in je planning.</w:t>
            </w:r>
          </w:p>
          <w:p w:rsidR="00967F6E" w:rsidRPr="005832D0" w:rsidRDefault="00967F6E" w:rsidP="002701E6">
            <w:pPr>
              <w:autoSpaceDE w:val="0"/>
              <w:autoSpaceDN w:val="0"/>
              <w:adjustRightInd w:val="0"/>
              <w:rPr>
                <w:rFonts w:cs="Arial"/>
                <w:b/>
                <w:bCs/>
              </w:rPr>
            </w:pPr>
            <w:r>
              <w:rPr>
                <w:rFonts w:eastAsia="ArialMT" w:cs="Arial"/>
              </w:rPr>
              <w:t>(Je mag ook een mindmap maken)</w:t>
            </w:r>
          </w:p>
        </w:tc>
        <w:tc>
          <w:tcPr>
            <w:tcW w:w="5841" w:type="dxa"/>
          </w:tcPr>
          <w:p w:rsidR="00967F6E" w:rsidRDefault="00967F6E" w:rsidP="002701E6"/>
          <w:p w:rsidR="00967F6E" w:rsidRDefault="00967F6E" w:rsidP="002701E6"/>
          <w:p w:rsidR="00967F6E" w:rsidRDefault="00967F6E" w:rsidP="002701E6"/>
          <w:p w:rsidR="00967F6E" w:rsidRDefault="00967F6E" w:rsidP="002701E6"/>
          <w:p w:rsidR="00967F6E" w:rsidRDefault="00967F6E" w:rsidP="002701E6"/>
          <w:p w:rsidR="00967F6E" w:rsidRDefault="00967F6E" w:rsidP="002701E6"/>
          <w:p w:rsidR="00967F6E" w:rsidRDefault="00967F6E" w:rsidP="002701E6"/>
        </w:tc>
      </w:tr>
      <w:tr w:rsidR="00967F6E" w:rsidTr="002701E6">
        <w:tc>
          <w:tcPr>
            <w:tcW w:w="3369" w:type="dxa"/>
          </w:tcPr>
          <w:p w:rsidR="00967F6E" w:rsidRDefault="00967F6E" w:rsidP="002701E6">
            <w:pPr>
              <w:autoSpaceDE w:val="0"/>
              <w:autoSpaceDN w:val="0"/>
              <w:adjustRightInd w:val="0"/>
              <w:rPr>
                <w:rFonts w:cs="Arial"/>
                <w:b/>
                <w:bCs/>
              </w:rPr>
            </w:pPr>
            <w:r w:rsidRPr="005832D0">
              <w:rPr>
                <w:rFonts w:cs="Arial"/>
                <w:b/>
                <w:bCs/>
              </w:rPr>
              <w:t>Wat heb ik daarvoor nodig?</w:t>
            </w:r>
          </w:p>
          <w:p w:rsidR="00967F6E" w:rsidRDefault="00967F6E" w:rsidP="002701E6">
            <w:pPr>
              <w:autoSpaceDE w:val="0"/>
              <w:autoSpaceDN w:val="0"/>
              <w:adjustRightInd w:val="0"/>
              <w:rPr>
                <w:rFonts w:cs="Arial"/>
                <w:b/>
                <w:bCs/>
              </w:rPr>
            </w:pPr>
          </w:p>
          <w:p w:rsidR="00967F6E" w:rsidRPr="005832D0" w:rsidRDefault="00967F6E" w:rsidP="002701E6">
            <w:pPr>
              <w:autoSpaceDE w:val="0"/>
              <w:autoSpaceDN w:val="0"/>
              <w:adjustRightInd w:val="0"/>
              <w:rPr>
                <w:rFonts w:cs="Arial"/>
                <w:b/>
                <w:bCs/>
              </w:rPr>
            </w:pPr>
          </w:p>
        </w:tc>
        <w:tc>
          <w:tcPr>
            <w:tcW w:w="5841" w:type="dxa"/>
          </w:tcPr>
          <w:p w:rsidR="00967F6E" w:rsidRDefault="00967F6E" w:rsidP="002701E6"/>
          <w:p w:rsidR="00967F6E" w:rsidRDefault="00967F6E" w:rsidP="002701E6"/>
          <w:p w:rsidR="00967F6E" w:rsidRDefault="00967F6E" w:rsidP="002701E6"/>
          <w:p w:rsidR="00967F6E" w:rsidRDefault="00967F6E" w:rsidP="002701E6"/>
        </w:tc>
      </w:tr>
      <w:tr w:rsidR="00967F6E" w:rsidTr="002701E6">
        <w:tc>
          <w:tcPr>
            <w:tcW w:w="3369" w:type="dxa"/>
          </w:tcPr>
          <w:p w:rsidR="00967F6E" w:rsidRPr="005832D0" w:rsidRDefault="00967F6E" w:rsidP="002701E6">
            <w:pPr>
              <w:autoSpaceDE w:val="0"/>
              <w:autoSpaceDN w:val="0"/>
              <w:adjustRightInd w:val="0"/>
              <w:rPr>
                <w:rFonts w:cs="Arial"/>
                <w:b/>
                <w:bCs/>
              </w:rPr>
            </w:pPr>
            <w:r w:rsidRPr="005832D0">
              <w:rPr>
                <w:rFonts w:cs="Arial"/>
                <w:b/>
                <w:bCs/>
              </w:rPr>
              <w:t>Wie heb ik daarbij nodig en</w:t>
            </w:r>
          </w:p>
          <w:p w:rsidR="00967F6E" w:rsidRPr="005832D0" w:rsidRDefault="00967F6E" w:rsidP="002701E6">
            <w:pPr>
              <w:autoSpaceDE w:val="0"/>
              <w:autoSpaceDN w:val="0"/>
              <w:adjustRightInd w:val="0"/>
              <w:rPr>
                <w:rFonts w:cs="Arial"/>
                <w:b/>
                <w:bCs/>
              </w:rPr>
            </w:pPr>
            <w:r w:rsidRPr="005832D0">
              <w:rPr>
                <w:rFonts w:cs="Arial"/>
                <w:b/>
                <w:bCs/>
              </w:rPr>
              <w:t>waarom?</w:t>
            </w:r>
          </w:p>
          <w:p w:rsidR="00967F6E" w:rsidRPr="005832D0" w:rsidRDefault="00967F6E" w:rsidP="002701E6">
            <w:pPr>
              <w:autoSpaceDE w:val="0"/>
              <w:autoSpaceDN w:val="0"/>
              <w:adjustRightInd w:val="0"/>
              <w:rPr>
                <w:rFonts w:cs="Arial"/>
                <w:b/>
                <w:bCs/>
              </w:rPr>
            </w:pPr>
          </w:p>
        </w:tc>
        <w:tc>
          <w:tcPr>
            <w:tcW w:w="5841" w:type="dxa"/>
          </w:tcPr>
          <w:p w:rsidR="00967F6E" w:rsidRDefault="00967F6E" w:rsidP="002701E6"/>
          <w:p w:rsidR="00967F6E" w:rsidRDefault="00967F6E" w:rsidP="002701E6"/>
          <w:p w:rsidR="00967F6E" w:rsidRDefault="00967F6E" w:rsidP="002701E6"/>
          <w:p w:rsidR="00967F6E" w:rsidRDefault="00967F6E" w:rsidP="002701E6"/>
        </w:tc>
      </w:tr>
      <w:tr w:rsidR="00967F6E" w:rsidTr="002701E6">
        <w:tc>
          <w:tcPr>
            <w:tcW w:w="3369" w:type="dxa"/>
          </w:tcPr>
          <w:p w:rsidR="00967F6E" w:rsidRPr="005832D0" w:rsidRDefault="00967F6E" w:rsidP="002701E6">
            <w:pPr>
              <w:autoSpaceDE w:val="0"/>
              <w:autoSpaceDN w:val="0"/>
              <w:adjustRightInd w:val="0"/>
              <w:rPr>
                <w:rFonts w:cs="Arial"/>
                <w:b/>
                <w:bCs/>
              </w:rPr>
            </w:pPr>
            <w:r w:rsidRPr="005832D0">
              <w:rPr>
                <w:rFonts w:cs="Arial"/>
                <w:b/>
                <w:bCs/>
              </w:rPr>
              <w:t>Welke materialen en middelen ga</w:t>
            </w:r>
          </w:p>
          <w:p w:rsidR="00967F6E" w:rsidRPr="005832D0" w:rsidRDefault="00967F6E" w:rsidP="002701E6">
            <w:pPr>
              <w:autoSpaceDE w:val="0"/>
              <w:autoSpaceDN w:val="0"/>
              <w:adjustRightInd w:val="0"/>
              <w:rPr>
                <w:rFonts w:cs="Arial"/>
                <w:b/>
                <w:bCs/>
              </w:rPr>
            </w:pPr>
            <w:r w:rsidRPr="005832D0">
              <w:rPr>
                <w:rFonts w:cs="Arial"/>
                <w:b/>
                <w:bCs/>
              </w:rPr>
              <w:t>ik gebruiken?</w:t>
            </w:r>
          </w:p>
          <w:p w:rsidR="00967F6E" w:rsidRPr="006450C9" w:rsidRDefault="00967F6E" w:rsidP="002701E6">
            <w:pPr>
              <w:autoSpaceDE w:val="0"/>
              <w:autoSpaceDN w:val="0"/>
              <w:adjustRightInd w:val="0"/>
              <w:rPr>
                <w:rFonts w:cs="Arial"/>
                <w:i/>
                <w:iCs/>
              </w:rPr>
            </w:pPr>
            <w:r w:rsidRPr="005832D0">
              <w:rPr>
                <w:rFonts w:cs="Arial"/>
                <w:i/>
                <w:iCs/>
              </w:rPr>
              <w:t>Denk bijvoorbeeld aan: i</w:t>
            </w:r>
            <w:r>
              <w:rPr>
                <w:rFonts w:cs="Arial"/>
                <w:i/>
                <w:iCs/>
              </w:rPr>
              <w:t xml:space="preserve">nternet, boeken, iemand vragen, proefjes doen, op bezoek gaan bij… enz. </w:t>
            </w:r>
          </w:p>
        </w:tc>
        <w:tc>
          <w:tcPr>
            <w:tcW w:w="5841" w:type="dxa"/>
          </w:tcPr>
          <w:p w:rsidR="00967F6E" w:rsidRDefault="00967F6E" w:rsidP="002701E6"/>
          <w:p w:rsidR="00967F6E" w:rsidRDefault="00967F6E" w:rsidP="002701E6"/>
          <w:p w:rsidR="00967F6E" w:rsidRDefault="00967F6E" w:rsidP="002701E6"/>
          <w:p w:rsidR="00967F6E" w:rsidRDefault="00967F6E" w:rsidP="002701E6"/>
          <w:p w:rsidR="00967F6E" w:rsidRDefault="00967F6E" w:rsidP="002701E6"/>
          <w:p w:rsidR="00967F6E" w:rsidRDefault="00967F6E" w:rsidP="002701E6"/>
          <w:p w:rsidR="00967F6E" w:rsidRDefault="00967F6E" w:rsidP="002701E6"/>
          <w:p w:rsidR="00967F6E" w:rsidRDefault="00967F6E" w:rsidP="002701E6"/>
          <w:p w:rsidR="00967F6E" w:rsidRDefault="00967F6E" w:rsidP="002701E6"/>
          <w:p w:rsidR="00967F6E" w:rsidRDefault="00967F6E" w:rsidP="002701E6"/>
        </w:tc>
      </w:tr>
      <w:tr w:rsidR="00967F6E" w:rsidTr="002701E6">
        <w:tc>
          <w:tcPr>
            <w:tcW w:w="3369" w:type="dxa"/>
          </w:tcPr>
          <w:p w:rsidR="00967F6E" w:rsidRDefault="00967F6E" w:rsidP="002701E6">
            <w:pPr>
              <w:autoSpaceDE w:val="0"/>
              <w:autoSpaceDN w:val="0"/>
              <w:adjustRightInd w:val="0"/>
              <w:rPr>
                <w:rFonts w:cs="Arial"/>
                <w:b/>
                <w:bCs/>
              </w:rPr>
            </w:pPr>
            <w:r>
              <w:rPr>
                <w:rFonts w:cs="Arial"/>
                <w:b/>
                <w:bCs/>
              </w:rPr>
              <w:t>Wie of wat ga ik bezoeken om mijn onderwerp te onderzoeken?</w:t>
            </w:r>
          </w:p>
          <w:p w:rsidR="00967F6E" w:rsidRPr="00946460" w:rsidRDefault="00967F6E" w:rsidP="002701E6">
            <w:pPr>
              <w:autoSpaceDE w:val="0"/>
              <w:autoSpaceDN w:val="0"/>
              <w:adjustRightInd w:val="0"/>
              <w:rPr>
                <w:rFonts w:cs="Arial"/>
                <w:bCs/>
              </w:rPr>
            </w:pPr>
            <w:r w:rsidRPr="00946460">
              <w:rPr>
                <w:rFonts w:cs="Arial"/>
                <w:bCs/>
              </w:rPr>
              <w:t>Leg ook uit waarom.</w:t>
            </w:r>
          </w:p>
        </w:tc>
        <w:tc>
          <w:tcPr>
            <w:tcW w:w="5841" w:type="dxa"/>
          </w:tcPr>
          <w:p w:rsidR="00967F6E" w:rsidRDefault="00967F6E" w:rsidP="002701E6"/>
          <w:p w:rsidR="00967F6E" w:rsidRDefault="00967F6E" w:rsidP="002701E6"/>
          <w:p w:rsidR="00967F6E" w:rsidRDefault="00967F6E" w:rsidP="002701E6"/>
          <w:p w:rsidR="00967F6E" w:rsidRDefault="00967F6E" w:rsidP="002701E6"/>
          <w:p w:rsidR="00967F6E" w:rsidRDefault="00967F6E" w:rsidP="002701E6"/>
          <w:p w:rsidR="00967F6E" w:rsidRDefault="00967F6E" w:rsidP="002701E6"/>
          <w:p w:rsidR="00967F6E" w:rsidRDefault="00967F6E" w:rsidP="002701E6"/>
        </w:tc>
      </w:tr>
    </w:tbl>
    <w:p w:rsidR="00967F6E" w:rsidRDefault="00967F6E" w:rsidP="00967F6E"/>
    <w:tbl>
      <w:tblPr>
        <w:tblStyle w:val="Tabelraster"/>
        <w:tblW w:w="0" w:type="auto"/>
        <w:tblLook w:val="04A0" w:firstRow="1" w:lastRow="0" w:firstColumn="1" w:lastColumn="0" w:noHBand="0" w:noVBand="1"/>
      </w:tblPr>
      <w:tblGrid>
        <w:gridCol w:w="9210"/>
      </w:tblGrid>
      <w:tr w:rsidR="00967F6E" w:rsidTr="002701E6">
        <w:tc>
          <w:tcPr>
            <w:tcW w:w="9210" w:type="dxa"/>
            <w:shd w:val="clear" w:color="auto" w:fill="DBE5F1" w:themeFill="accent1" w:themeFillTint="33"/>
          </w:tcPr>
          <w:p w:rsidR="00967F6E" w:rsidRDefault="00967F6E" w:rsidP="002701E6">
            <w:pPr>
              <w:rPr>
                <w:b/>
              </w:rPr>
            </w:pPr>
            <w:r>
              <w:rPr>
                <w:b/>
              </w:rPr>
              <w:t xml:space="preserve">Planning: </w:t>
            </w:r>
          </w:p>
        </w:tc>
      </w:tr>
    </w:tbl>
    <w:p w:rsidR="00967F6E" w:rsidRDefault="00967F6E" w:rsidP="00967F6E">
      <w:pPr>
        <w:rPr>
          <w:rFonts w:cs="Arial"/>
        </w:rPr>
      </w:pPr>
    </w:p>
    <w:p w:rsidR="00967F6E" w:rsidRPr="00B87909" w:rsidRDefault="00967F6E" w:rsidP="00967F6E">
      <w:r>
        <w:rPr>
          <w:rFonts w:cs="Arial"/>
        </w:rPr>
        <w:t xml:space="preserve">Hoeveel </w:t>
      </w:r>
      <w:r w:rsidRPr="00B87909">
        <w:rPr>
          <w:rFonts w:cs="Arial"/>
        </w:rPr>
        <w:t>lessen</w:t>
      </w:r>
      <w:r>
        <w:rPr>
          <w:rFonts w:cs="Arial"/>
        </w:rPr>
        <w:t xml:space="preserve"> heb ik nodig? Heb je bv. maar 6</w:t>
      </w:r>
      <w:r w:rsidRPr="00B87909">
        <w:rPr>
          <w:rFonts w:cs="Arial"/>
        </w:rPr>
        <w:t xml:space="preserve"> lesse</w:t>
      </w:r>
      <w:r>
        <w:rPr>
          <w:rFonts w:cs="Arial"/>
        </w:rPr>
        <w:t>n nodig, dan kruis je les</w:t>
      </w:r>
      <w:r w:rsidRPr="00B87909">
        <w:rPr>
          <w:rFonts w:cs="Arial"/>
        </w:rPr>
        <w:t xml:space="preserve"> </w:t>
      </w:r>
      <w:r>
        <w:rPr>
          <w:rFonts w:cs="Arial"/>
        </w:rPr>
        <w:t xml:space="preserve">7 en 8 </w:t>
      </w:r>
      <w:r w:rsidRPr="00B87909">
        <w:rPr>
          <w:rFonts w:cs="Arial"/>
        </w:rPr>
        <w:t>door…Kleur na afloop van een les het hokje groen (=goed gewerkt), oranje (=kon iets beter) of rood (=niet goed gewerkt).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35"/>
        <w:gridCol w:w="794"/>
        <w:gridCol w:w="794"/>
        <w:gridCol w:w="794"/>
        <w:gridCol w:w="795"/>
        <w:gridCol w:w="794"/>
        <w:gridCol w:w="794"/>
        <w:gridCol w:w="794"/>
        <w:gridCol w:w="795"/>
        <w:gridCol w:w="1297"/>
      </w:tblGrid>
      <w:tr w:rsidR="00967F6E" w:rsidTr="002701E6">
        <w:tc>
          <w:tcPr>
            <w:tcW w:w="1635" w:type="dxa"/>
            <w:tcBorders>
              <w:top w:val="single" w:sz="4" w:space="0" w:color="000000"/>
              <w:left w:val="single" w:sz="4" w:space="0" w:color="000000"/>
              <w:bottom w:val="single" w:sz="4" w:space="0" w:color="000000"/>
              <w:right w:val="single" w:sz="4" w:space="0" w:color="000000"/>
            </w:tcBorders>
            <w:hideMark/>
          </w:tcPr>
          <w:p w:rsidR="00967F6E" w:rsidRPr="00B87909" w:rsidRDefault="00967F6E" w:rsidP="002701E6">
            <w:pPr>
              <w:jc w:val="center"/>
              <w:rPr>
                <w:rFonts w:cs="Arial"/>
                <w:b/>
                <w:sz w:val="22"/>
                <w:szCs w:val="22"/>
              </w:rPr>
            </w:pPr>
            <w:r w:rsidRPr="00B87909">
              <w:rPr>
                <w:rFonts w:cs="Arial"/>
                <w:b/>
                <w:sz w:val="22"/>
                <w:szCs w:val="22"/>
              </w:rPr>
              <w:t>Voorbereiden</w:t>
            </w:r>
          </w:p>
          <w:p w:rsidR="00967F6E" w:rsidRPr="00B87909" w:rsidRDefault="00967F6E" w:rsidP="002701E6">
            <w:pPr>
              <w:jc w:val="center"/>
              <w:rPr>
                <w:rFonts w:cs="Arial"/>
                <w:b/>
                <w:sz w:val="18"/>
                <w:szCs w:val="18"/>
              </w:rPr>
            </w:pPr>
            <w:r w:rsidRPr="00B87909">
              <w:rPr>
                <w:rFonts w:cs="Arial"/>
                <w:b/>
                <w:sz w:val="18"/>
                <w:szCs w:val="18"/>
              </w:rPr>
              <w:t>(plan maken)</w:t>
            </w:r>
          </w:p>
        </w:tc>
        <w:tc>
          <w:tcPr>
            <w:tcW w:w="794" w:type="dxa"/>
            <w:tcBorders>
              <w:top w:val="single" w:sz="4" w:space="0" w:color="000000"/>
              <w:left w:val="single" w:sz="4" w:space="0" w:color="000000"/>
              <w:bottom w:val="single" w:sz="4" w:space="0" w:color="000000"/>
              <w:right w:val="single" w:sz="4" w:space="0" w:color="000000"/>
            </w:tcBorders>
          </w:tcPr>
          <w:p w:rsidR="00967F6E" w:rsidRPr="00B87909" w:rsidRDefault="00967F6E" w:rsidP="002701E6">
            <w:pPr>
              <w:jc w:val="center"/>
              <w:rPr>
                <w:rFonts w:cs="Arial"/>
                <w:b/>
                <w:sz w:val="22"/>
                <w:szCs w:val="22"/>
              </w:rPr>
            </w:pPr>
            <w:r>
              <w:rPr>
                <w:rFonts w:cs="Arial"/>
                <w:b/>
                <w:sz w:val="22"/>
                <w:szCs w:val="22"/>
              </w:rPr>
              <w:t>1</w:t>
            </w:r>
          </w:p>
        </w:tc>
        <w:tc>
          <w:tcPr>
            <w:tcW w:w="794" w:type="dxa"/>
            <w:tcBorders>
              <w:top w:val="single" w:sz="4" w:space="0" w:color="000000"/>
              <w:left w:val="single" w:sz="4" w:space="0" w:color="000000"/>
              <w:bottom w:val="single" w:sz="4" w:space="0" w:color="000000"/>
              <w:right w:val="single" w:sz="4" w:space="0" w:color="000000"/>
            </w:tcBorders>
          </w:tcPr>
          <w:p w:rsidR="00967F6E" w:rsidRPr="00B87909" w:rsidRDefault="00967F6E" w:rsidP="002701E6">
            <w:pPr>
              <w:jc w:val="center"/>
              <w:rPr>
                <w:rFonts w:cs="Arial"/>
                <w:b/>
                <w:sz w:val="22"/>
                <w:szCs w:val="22"/>
              </w:rPr>
            </w:pPr>
            <w:r>
              <w:rPr>
                <w:rFonts w:cs="Arial"/>
                <w:b/>
                <w:sz w:val="22"/>
                <w:szCs w:val="22"/>
              </w:rPr>
              <w:t>2</w:t>
            </w:r>
          </w:p>
        </w:tc>
        <w:tc>
          <w:tcPr>
            <w:tcW w:w="794" w:type="dxa"/>
            <w:tcBorders>
              <w:top w:val="single" w:sz="4" w:space="0" w:color="000000"/>
              <w:left w:val="single" w:sz="4" w:space="0" w:color="000000"/>
              <w:bottom w:val="single" w:sz="4" w:space="0" w:color="000000"/>
              <w:right w:val="single" w:sz="4" w:space="0" w:color="000000"/>
            </w:tcBorders>
          </w:tcPr>
          <w:p w:rsidR="00967F6E" w:rsidRPr="00B87909" w:rsidRDefault="00967F6E" w:rsidP="002701E6">
            <w:pPr>
              <w:jc w:val="center"/>
              <w:rPr>
                <w:rFonts w:cs="Arial"/>
                <w:b/>
                <w:sz w:val="22"/>
                <w:szCs w:val="22"/>
              </w:rPr>
            </w:pPr>
            <w:r>
              <w:rPr>
                <w:rFonts w:cs="Arial"/>
                <w:b/>
                <w:sz w:val="22"/>
                <w:szCs w:val="22"/>
              </w:rPr>
              <w:t>3</w:t>
            </w:r>
          </w:p>
        </w:tc>
        <w:tc>
          <w:tcPr>
            <w:tcW w:w="795" w:type="dxa"/>
            <w:tcBorders>
              <w:top w:val="single" w:sz="4" w:space="0" w:color="000000"/>
              <w:left w:val="single" w:sz="4" w:space="0" w:color="000000"/>
              <w:bottom w:val="single" w:sz="4" w:space="0" w:color="000000"/>
              <w:right w:val="single" w:sz="4" w:space="0" w:color="000000"/>
            </w:tcBorders>
          </w:tcPr>
          <w:p w:rsidR="00967F6E" w:rsidRPr="00B87909" w:rsidRDefault="00967F6E" w:rsidP="002701E6">
            <w:pPr>
              <w:jc w:val="center"/>
              <w:rPr>
                <w:rFonts w:cs="Arial"/>
                <w:b/>
                <w:sz w:val="22"/>
                <w:szCs w:val="22"/>
              </w:rPr>
            </w:pPr>
            <w:r>
              <w:rPr>
                <w:rFonts w:cs="Arial"/>
                <w:b/>
                <w:sz w:val="22"/>
                <w:szCs w:val="22"/>
              </w:rPr>
              <w:t>4</w:t>
            </w:r>
          </w:p>
        </w:tc>
        <w:tc>
          <w:tcPr>
            <w:tcW w:w="794" w:type="dxa"/>
            <w:tcBorders>
              <w:top w:val="single" w:sz="4" w:space="0" w:color="000000"/>
              <w:left w:val="single" w:sz="4" w:space="0" w:color="000000"/>
              <w:bottom w:val="single" w:sz="4" w:space="0" w:color="000000"/>
              <w:right w:val="single" w:sz="4" w:space="0" w:color="000000"/>
            </w:tcBorders>
          </w:tcPr>
          <w:p w:rsidR="00967F6E" w:rsidRPr="00B87909" w:rsidRDefault="00967F6E" w:rsidP="002701E6">
            <w:pPr>
              <w:jc w:val="center"/>
              <w:rPr>
                <w:rFonts w:cs="Arial"/>
                <w:b/>
                <w:sz w:val="22"/>
                <w:szCs w:val="22"/>
              </w:rPr>
            </w:pPr>
            <w:r>
              <w:rPr>
                <w:rFonts w:cs="Arial"/>
                <w:b/>
                <w:sz w:val="22"/>
                <w:szCs w:val="22"/>
              </w:rPr>
              <w:t>5</w:t>
            </w:r>
          </w:p>
        </w:tc>
        <w:tc>
          <w:tcPr>
            <w:tcW w:w="794" w:type="dxa"/>
            <w:tcBorders>
              <w:top w:val="single" w:sz="4" w:space="0" w:color="000000"/>
              <w:left w:val="single" w:sz="4" w:space="0" w:color="000000"/>
              <w:bottom w:val="single" w:sz="4" w:space="0" w:color="000000"/>
              <w:right w:val="single" w:sz="4" w:space="0" w:color="000000"/>
            </w:tcBorders>
          </w:tcPr>
          <w:p w:rsidR="00967F6E" w:rsidRPr="00B87909" w:rsidRDefault="00967F6E" w:rsidP="002701E6">
            <w:pPr>
              <w:jc w:val="center"/>
              <w:rPr>
                <w:rFonts w:cs="Arial"/>
                <w:b/>
                <w:sz w:val="22"/>
                <w:szCs w:val="22"/>
              </w:rPr>
            </w:pPr>
            <w:r>
              <w:rPr>
                <w:rFonts w:cs="Arial"/>
                <w:b/>
                <w:sz w:val="22"/>
                <w:szCs w:val="22"/>
              </w:rPr>
              <w:t>6</w:t>
            </w:r>
          </w:p>
        </w:tc>
        <w:tc>
          <w:tcPr>
            <w:tcW w:w="794" w:type="dxa"/>
            <w:tcBorders>
              <w:top w:val="single" w:sz="4" w:space="0" w:color="000000"/>
              <w:left w:val="single" w:sz="4" w:space="0" w:color="000000"/>
              <w:bottom w:val="single" w:sz="4" w:space="0" w:color="000000"/>
              <w:right w:val="single" w:sz="4" w:space="0" w:color="000000"/>
            </w:tcBorders>
            <w:hideMark/>
          </w:tcPr>
          <w:p w:rsidR="00967F6E" w:rsidRPr="00B87909" w:rsidRDefault="00967F6E" w:rsidP="002701E6">
            <w:pPr>
              <w:jc w:val="center"/>
              <w:rPr>
                <w:rFonts w:cs="Arial"/>
                <w:b/>
                <w:sz w:val="22"/>
                <w:szCs w:val="22"/>
              </w:rPr>
            </w:pPr>
            <w:r>
              <w:rPr>
                <w:rFonts w:cs="Arial"/>
                <w:b/>
                <w:sz w:val="22"/>
                <w:szCs w:val="22"/>
              </w:rPr>
              <w:t>7</w:t>
            </w:r>
          </w:p>
        </w:tc>
        <w:tc>
          <w:tcPr>
            <w:tcW w:w="795" w:type="dxa"/>
            <w:tcBorders>
              <w:top w:val="single" w:sz="4" w:space="0" w:color="000000"/>
              <w:left w:val="single" w:sz="4" w:space="0" w:color="000000"/>
              <w:bottom w:val="single" w:sz="4" w:space="0" w:color="000000"/>
              <w:right w:val="single" w:sz="4" w:space="0" w:color="000000"/>
            </w:tcBorders>
            <w:hideMark/>
          </w:tcPr>
          <w:p w:rsidR="00967F6E" w:rsidRPr="00B87909" w:rsidRDefault="00967F6E" w:rsidP="002701E6">
            <w:pPr>
              <w:jc w:val="center"/>
              <w:rPr>
                <w:rFonts w:cs="Arial"/>
                <w:b/>
                <w:sz w:val="22"/>
                <w:szCs w:val="22"/>
              </w:rPr>
            </w:pPr>
            <w:r>
              <w:rPr>
                <w:rFonts w:cs="Arial"/>
                <w:b/>
                <w:sz w:val="22"/>
                <w:szCs w:val="22"/>
              </w:rPr>
              <w:t>8</w:t>
            </w:r>
          </w:p>
        </w:tc>
        <w:tc>
          <w:tcPr>
            <w:tcW w:w="1297" w:type="dxa"/>
            <w:tcBorders>
              <w:top w:val="single" w:sz="4" w:space="0" w:color="000000"/>
              <w:left w:val="single" w:sz="4" w:space="0" w:color="000000"/>
              <w:bottom w:val="single" w:sz="4" w:space="0" w:color="000000"/>
              <w:right w:val="single" w:sz="4" w:space="0" w:color="000000"/>
            </w:tcBorders>
            <w:hideMark/>
          </w:tcPr>
          <w:p w:rsidR="00967F6E" w:rsidRPr="00B87909" w:rsidRDefault="00967F6E" w:rsidP="002701E6">
            <w:pPr>
              <w:jc w:val="center"/>
              <w:rPr>
                <w:rFonts w:cs="Arial"/>
                <w:b/>
                <w:sz w:val="22"/>
                <w:szCs w:val="22"/>
              </w:rPr>
            </w:pPr>
            <w:r w:rsidRPr="00B87909">
              <w:rPr>
                <w:rFonts w:cs="Arial"/>
                <w:b/>
                <w:sz w:val="22"/>
                <w:szCs w:val="22"/>
              </w:rPr>
              <w:t>Afsluiten</w:t>
            </w:r>
          </w:p>
          <w:p w:rsidR="00967F6E" w:rsidRPr="00B87909" w:rsidRDefault="00967F6E" w:rsidP="002701E6">
            <w:pPr>
              <w:jc w:val="center"/>
              <w:rPr>
                <w:rFonts w:cs="Arial"/>
                <w:b/>
                <w:sz w:val="18"/>
                <w:szCs w:val="18"/>
              </w:rPr>
            </w:pPr>
            <w:r w:rsidRPr="00B87909">
              <w:rPr>
                <w:rFonts w:cs="Arial"/>
                <w:b/>
                <w:sz w:val="18"/>
                <w:szCs w:val="18"/>
              </w:rPr>
              <w:t>(Presentatie, tips en tops)</w:t>
            </w:r>
          </w:p>
        </w:tc>
      </w:tr>
      <w:tr w:rsidR="00967F6E" w:rsidTr="002701E6">
        <w:tc>
          <w:tcPr>
            <w:tcW w:w="1635" w:type="dxa"/>
            <w:tcBorders>
              <w:top w:val="single" w:sz="4" w:space="0" w:color="000000"/>
              <w:left w:val="single" w:sz="4" w:space="0" w:color="000000"/>
              <w:bottom w:val="single" w:sz="4" w:space="0" w:color="000000"/>
              <w:right w:val="single" w:sz="4" w:space="0" w:color="000000"/>
            </w:tcBorders>
          </w:tcPr>
          <w:p w:rsidR="00967F6E" w:rsidRPr="00B87909" w:rsidRDefault="00967F6E" w:rsidP="002701E6">
            <w:pPr>
              <w:pStyle w:val="Geenafstand"/>
              <w:rPr>
                <w:b/>
                <w:sz w:val="20"/>
                <w:szCs w:val="20"/>
              </w:rPr>
            </w:pPr>
            <w:r w:rsidRPr="00B87909">
              <w:rPr>
                <w:b/>
                <w:sz w:val="20"/>
                <w:szCs w:val="20"/>
              </w:rPr>
              <w:t>Handtekening</w:t>
            </w:r>
          </w:p>
          <w:p w:rsidR="00967F6E" w:rsidRPr="00B87909" w:rsidRDefault="00967F6E" w:rsidP="002701E6">
            <w:pPr>
              <w:pStyle w:val="Geenafstand"/>
            </w:pPr>
            <w:r w:rsidRPr="00B87909">
              <w:rPr>
                <w:b/>
                <w:sz w:val="20"/>
                <w:szCs w:val="20"/>
              </w:rPr>
              <w:t>Juf</w:t>
            </w:r>
          </w:p>
        </w:tc>
        <w:tc>
          <w:tcPr>
            <w:tcW w:w="1588" w:type="dxa"/>
            <w:gridSpan w:val="2"/>
            <w:tcBorders>
              <w:top w:val="single" w:sz="4" w:space="0" w:color="000000"/>
              <w:left w:val="single" w:sz="4" w:space="0" w:color="000000"/>
              <w:bottom w:val="nil"/>
              <w:right w:val="single" w:sz="4" w:space="0" w:color="000000"/>
            </w:tcBorders>
          </w:tcPr>
          <w:p w:rsidR="00967F6E" w:rsidRDefault="00967F6E" w:rsidP="002701E6">
            <w:pPr>
              <w:jc w:val="center"/>
              <w:rPr>
                <w:rFonts w:cs="Arial"/>
                <w:b/>
                <w:sz w:val="22"/>
                <w:szCs w:val="22"/>
              </w:rPr>
            </w:pPr>
          </w:p>
        </w:tc>
        <w:tc>
          <w:tcPr>
            <w:tcW w:w="794" w:type="dxa"/>
            <w:tcBorders>
              <w:top w:val="single" w:sz="4" w:space="0" w:color="000000"/>
              <w:left w:val="single" w:sz="4" w:space="0" w:color="000000"/>
              <w:bottom w:val="single" w:sz="4" w:space="0" w:color="000000"/>
              <w:right w:val="single" w:sz="4" w:space="0" w:color="000000"/>
            </w:tcBorders>
          </w:tcPr>
          <w:p w:rsidR="00967F6E" w:rsidRDefault="00967F6E" w:rsidP="002701E6">
            <w:pPr>
              <w:jc w:val="center"/>
              <w:rPr>
                <w:rFonts w:cs="Arial"/>
                <w:b/>
                <w:sz w:val="22"/>
                <w:szCs w:val="22"/>
              </w:rPr>
            </w:pPr>
          </w:p>
        </w:tc>
        <w:tc>
          <w:tcPr>
            <w:tcW w:w="1589" w:type="dxa"/>
            <w:gridSpan w:val="2"/>
            <w:tcBorders>
              <w:top w:val="single" w:sz="4" w:space="0" w:color="000000"/>
              <w:left w:val="single" w:sz="4" w:space="0" w:color="000000"/>
              <w:bottom w:val="nil"/>
              <w:right w:val="single" w:sz="4" w:space="0" w:color="000000"/>
            </w:tcBorders>
          </w:tcPr>
          <w:p w:rsidR="00967F6E" w:rsidRDefault="00967F6E" w:rsidP="002701E6">
            <w:pPr>
              <w:jc w:val="center"/>
              <w:rPr>
                <w:rFonts w:cs="Arial"/>
                <w:b/>
                <w:sz w:val="22"/>
                <w:szCs w:val="22"/>
              </w:rPr>
            </w:pPr>
          </w:p>
        </w:tc>
        <w:tc>
          <w:tcPr>
            <w:tcW w:w="794" w:type="dxa"/>
            <w:tcBorders>
              <w:top w:val="single" w:sz="4" w:space="0" w:color="000000"/>
              <w:left w:val="single" w:sz="4" w:space="0" w:color="000000"/>
              <w:bottom w:val="single" w:sz="4" w:space="0" w:color="000000"/>
              <w:right w:val="single" w:sz="4" w:space="0" w:color="000000"/>
            </w:tcBorders>
          </w:tcPr>
          <w:p w:rsidR="00967F6E" w:rsidRDefault="00967F6E" w:rsidP="002701E6">
            <w:pPr>
              <w:jc w:val="center"/>
              <w:rPr>
                <w:rFonts w:cs="Arial"/>
                <w:b/>
                <w:sz w:val="22"/>
                <w:szCs w:val="22"/>
              </w:rPr>
            </w:pPr>
          </w:p>
        </w:tc>
        <w:tc>
          <w:tcPr>
            <w:tcW w:w="1589" w:type="dxa"/>
            <w:gridSpan w:val="2"/>
            <w:tcBorders>
              <w:top w:val="single" w:sz="4" w:space="0" w:color="000000"/>
              <w:left w:val="single" w:sz="4" w:space="0" w:color="000000"/>
              <w:bottom w:val="nil"/>
              <w:right w:val="single" w:sz="4" w:space="0" w:color="000000"/>
            </w:tcBorders>
          </w:tcPr>
          <w:p w:rsidR="00967F6E" w:rsidRDefault="00967F6E" w:rsidP="002701E6">
            <w:pPr>
              <w:jc w:val="center"/>
              <w:rPr>
                <w:rFonts w:cs="Arial"/>
                <w:b/>
                <w:sz w:val="22"/>
                <w:szCs w:val="22"/>
              </w:rPr>
            </w:pPr>
          </w:p>
        </w:tc>
        <w:tc>
          <w:tcPr>
            <w:tcW w:w="1297" w:type="dxa"/>
            <w:tcBorders>
              <w:top w:val="single" w:sz="4" w:space="0" w:color="000000"/>
              <w:left w:val="single" w:sz="4" w:space="0" w:color="000000"/>
              <w:bottom w:val="single" w:sz="4" w:space="0" w:color="000000"/>
              <w:right w:val="single" w:sz="4" w:space="0" w:color="000000"/>
            </w:tcBorders>
          </w:tcPr>
          <w:p w:rsidR="00967F6E" w:rsidRPr="00B87909" w:rsidRDefault="00967F6E" w:rsidP="002701E6">
            <w:pPr>
              <w:jc w:val="center"/>
              <w:rPr>
                <w:rFonts w:cs="Arial"/>
                <w:b/>
                <w:sz w:val="22"/>
                <w:szCs w:val="22"/>
              </w:rPr>
            </w:pPr>
          </w:p>
        </w:tc>
      </w:tr>
    </w:tbl>
    <w:p w:rsidR="00967F6E" w:rsidRDefault="00967F6E" w:rsidP="00967F6E"/>
    <w:p w:rsidR="00967F6E" w:rsidRPr="007C5079" w:rsidRDefault="00967F6E" w:rsidP="00967F6E">
      <w:pPr>
        <w:rPr>
          <w:b/>
        </w:rPr>
      </w:pPr>
      <w:r w:rsidRPr="007C5079">
        <w:rPr>
          <w:b/>
        </w:rPr>
        <w:t xml:space="preserve">Beschrijf kort wat je gaat doen / gedaan hebt: </w:t>
      </w:r>
    </w:p>
    <w:tbl>
      <w:tblPr>
        <w:tblStyle w:val="Tabelraster"/>
        <w:tblW w:w="0" w:type="auto"/>
        <w:tblLook w:val="04A0" w:firstRow="1" w:lastRow="0" w:firstColumn="1" w:lastColumn="0" w:noHBand="0" w:noVBand="1"/>
      </w:tblPr>
      <w:tblGrid>
        <w:gridCol w:w="1101"/>
        <w:gridCol w:w="1621"/>
        <w:gridCol w:w="1622"/>
        <w:gridCol w:w="1622"/>
        <w:gridCol w:w="1622"/>
        <w:gridCol w:w="1622"/>
      </w:tblGrid>
      <w:tr w:rsidR="00967F6E" w:rsidTr="002701E6">
        <w:tc>
          <w:tcPr>
            <w:tcW w:w="1101" w:type="dxa"/>
            <w:shd w:val="clear" w:color="auto" w:fill="DBE5F1" w:themeFill="accent1" w:themeFillTint="33"/>
          </w:tcPr>
          <w:p w:rsidR="00967F6E" w:rsidRDefault="00967F6E" w:rsidP="002701E6"/>
        </w:tc>
        <w:tc>
          <w:tcPr>
            <w:tcW w:w="1621" w:type="dxa"/>
            <w:shd w:val="clear" w:color="auto" w:fill="DBE5F1" w:themeFill="accent1" w:themeFillTint="33"/>
          </w:tcPr>
          <w:p w:rsidR="00967F6E" w:rsidRDefault="00967F6E" w:rsidP="002701E6">
            <w:r>
              <w:t>Maandag</w:t>
            </w:r>
          </w:p>
        </w:tc>
        <w:tc>
          <w:tcPr>
            <w:tcW w:w="1622" w:type="dxa"/>
            <w:shd w:val="clear" w:color="auto" w:fill="DBE5F1" w:themeFill="accent1" w:themeFillTint="33"/>
          </w:tcPr>
          <w:p w:rsidR="00967F6E" w:rsidRDefault="00967F6E" w:rsidP="002701E6">
            <w:r>
              <w:t>Dinsdag</w:t>
            </w:r>
          </w:p>
        </w:tc>
        <w:tc>
          <w:tcPr>
            <w:tcW w:w="1622" w:type="dxa"/>
            <w:shd w:val="clear" w:color="auto" w:fill="DBE5F1" w:themeFill="accent1" w:themeFillTint="33"/>
          </w:tcPr>
          <w:p w:rsidR="00967F6E" w:rsidRDefault="00967F6E" w:rsidP="002701E6">
            <w:r>
              <w:t>Woensdag</w:t>
            </w:r>
          </w:p>
        </w:tc>
        <w:tc>
          <w:tcPr>
            <w:tcW w:w="1622" w:type="dxa"/>
            <w:shd w:val="clear" w:color="auto" w:fill="DBE5F1" w:themeFill="accent1" w:themeFillTint="33"/>
          </w:tcPr>
          <w:p w:rsidR="00967F6E" w:rsidRDefault="00967F6E" w:rsidP="002701E6">
            <w:r>
              <w:t>Donderdag</w:t>
            </w:r>
          </w:p>
        </w:tc>
        <w:tc>
          <w:tcPr>
            <w:tcW w:w="1622" w:type="dxa"/>
            <w:shd w:val="clear" w:color="auto" w:fill="DBE5F1" w:themeFill="accent1" w:themeFillTint="33"/>
          </w:tcPr>
          <w:p w:rsidR="00967F6E" w:rsidRDefault="00967F6E" w:rsidP="002701E6">
            <w:r>
              <w:t>Vrijdag</w:t>
            </w:r>
          </w:p>
        </w:tc>
      </w:tr>
      <w:tr w:rsidR="00967F6E" w:rsidTr="002701E6">
        <w:tc>
          <w:tcPr>
            <w:tcW w:w="1101" w:type="dxa"/>
            <w:shd w:val="clear" w:color="auto" w:fill="DBE5F1" w:themeFill="accent1" w:themeFillTint="33"/>
          </w:tcPr>
          <w:p w:rsidR="00967F6E" w:rsidRDefault="00967F6E" w:rsidP="002701E6">
            <w:r>
              <w:t>Week 1</w:t>
            </w:r>
          </w:p>
          <w:p w:rsidR="00967F6E" w:rsidRDefault="00967F6E" w:rsidP="002701E6"/>
          <w:p w:rsidR="00967F6E" w:rsidRDefault="00967F6E" w:rsidP="002701E6"/>
          <w:p w:rsidR="00967F6E" w:rsidRDefault="00967F6E" w:rsidP="002701E6"/>
          <w:p w:rsidR="00967F6E" w:rsidRDefault="00967F6E" w:rsidP="002701E6"/>
        </w:tc>
        <w:tc>
          <w:tcPr>
            <w:tcW w:w="1621" w:type="dxa"/>
          </w:tcPr>
          <w:p w:rsidR="00967F6E" w:rsidRDefault="00967F6E" w:rsidP="002701E6"/>
        </w:tc>
        <w:tc>
          <w:tcPr>
            <w:tcW w:w="1622" w:type="dxa"/>
          </w:tcPr>
          <w:p w:rsidR="00967F6E" w:rsidRDefault="00967F6E" w:rsidP="002701E6"/>
        </w:tc>
        <w:tc>
          <w:tcPr>
            <w:tcW w:w="1622" w:type="dxa"/>
          </w:tcPr>
          <w:p w:rsidR="00967F6E" w:rsidRDefault="00967F6E" w:rsidP="002701E6"/>
        </w:tc>
        <w:tc>
          <w:tcPr>
            <w:tcW w:w="1622" w:type="dxa"/>
          </w:tcPr>
          <w:p w:rsidR="00967F6E" w:rsidRDefault="00967F6E" w:rsidP="002701E6"/>
        </w:tc>
        <w:tc>
          <w:tcPr>
            <w:tcW w:w="1622" w:type="dxa"/>
          </w:tcPr>
          <w:p w:rsidR="00967F6E" w:rsidRDefault="00967F6E" w:rsidP="002701E6"/>
        </w:tc>
      </w:tr>
      <w:tr w:rsidR="00967F6E" w:rsidTr="002701E6">
        <w:tc>
          <w:tcPr>
            <w:tcW w:w="1101" w:type="dxa"/>
            <w:shd w:val="clear" w:color="auto" w:fill="DBE5F1" w:themeFill="accent1" w:themeFillTint="33"/>
          </w:tcPr>
          <w:p w:rsidR="00967F6E" w:rsidRDefault="00967F6E" w:rsidP="002701E6">
            <w:r>
              <w:t>Week 2</w:t>
            </w:r>
          </w:p>
          <w:p w:rsidR="00967F6E" w:rsidRDefault="00967F6E" w:rsidP="002701E6"/>
          <w:p w:rsidR="00967F6E" w:rsidRDefault="00967F6E" w:rsidP="002701E6"/>
          <w:p w:rsidR="00967F6E" w:rsidRDefault="00967F6E" w:rsidP="002701E6"/>
          <w:p w:rsidR="00967F6E" w:rsidRDefault="00967F6E" w:rsidP="002701E6"/>
        </w:tc>
        <w:tc>
          <w:tcPr>
            <w:tcW w:w="1621" w:type="dxa"/>
          </w:tcPr>
          <w:p w:rsidR="00967F6E" w:rsidRDefault="00967F6E" w:rsidP="002701E6"/>
        </w:tc>
        <w:tc>
          <w:tcPr>
            <w:tcW w:w="1622" w:type="dxa"/>
          </w:tcPr>
          <w:p w:rsidR="00967F6E" w:rsidRDefault="00967F6E" w:rsidP="002701E6"/>
        </w:tc>
        <w:tc>
          <w:tcPr>
            <w:tcW w:w="1622" w:type="dxa"/>
          </w:tcPr>
          <w:p w:rsidR="00967F6E" w:rsidRDefault="00967F6E" w:rsidP="002701E6"/>
        </w:tc>
        <w:tc>
          <w:tcPr>
            <w:tcW w:w="1622" w:type="dxa"/>
          </w:tcPr>
          <w:p w:rsidR="00967F6E" w:rsidRDefault="00967F6E" w:rsidP="002701E6"/>
        </w:tc>
        <w:tc>
          <w:tcPr>
            <w:tcW w:w="1622" w:type="dxa"/>
          </w:tcPr>
          <w:p w:rsidR="00967F6E" w:rsidRDefault="00967F6E" w:rsidP="002701E6"/>
        </w:tc>
      </w:tr>
      <w:tr w:rsidR="00967F6E" w:rsidTr="002701E6">
        <w:tc>
          <w:tcPr>
            <w:tcW w:w="1101" w:type="dxa"/>
            <w:shd w:val="clear" w:color="auto" w:fill="DBE5F1" w:themeFill="accent1" w:themeFillTint="33"/>
          </w:tcPr>
          <w:p w:rsidR="00967F6E" w:rsidRDefault="00967F6E" w:rsidP="002701E6">
            <w:r>
              <w:t>Week 3</w:t>
            </w:r>
          </w:p>
          <w:p w:rsidR="00967F6E" w:rsidRDefault="00967F6E" w:rsidP="002701E6"/>
          <w:p w:rsidR="00967F6E" w:rsidRDefault="00967F6E" w:rsidP="002701E6"/>
          <w:p w:rsidR="00967F6E" w:rsidRDefault="00967F6E" w:rsidP="002701E6"/>
          <w:p w:rsidR="00967F6E" w:rsidRDefault="00967F6E" w:rsidP="002701E6"/>
        </w:tc>
        <w:tc>
          <w:tcPr>
            <w:tcW w:w="1621" w:type="dxa"/>
          </w:tcPr>
          <w:p w:rsidR="00967F6E" w:rsidRDefault="00967F6E" w:rsidP="002701E6"/>
        </w:tc>
        <w:tc>
          <w:tcPr>
            <w:tcW w:w="1622" w:type="dxa"/>
          </w:tcPr>
          <w:p w:rsidR="00967F6E" w:rsidRDefault="00967F6E" w:rsidP="002701E6"/>
        </w:tc>
        <w:tc>
          <w:tcPr>
            <w:tcW w:w="1622" w:type="dxa"/>
          </w:tcPr>
          <w:p w:rsidR="00967F6E" w:rsidRDefault="00967F6E" w:rsidP="002701E6"/>
        </w:tc>
        <w:tc>
          <w:tcPr>
            <w:tcW w:w="1622" w:type="dxa"/>
          </w:tcPr>
          <w:p w:rsidR="00967F6E" w:rsidRDefault="00967F6E" w:rsidP="002701E6"/>
        </w:tc>
        <w:tc>
          <w:tcPr>
            <w:tcW w:w="1622" w:type="dxa"/>
          </w:tcPr>
          <w:p w:rsidR="00967F6E" w:rsidRDefault="00967F6E" w:rsidP="002701E6"/>
        </w:tc>
      </w:tr>
      <w:tr w:rsidR="00967F6E" w:rsidTr="002701E6">
        <w:tc>
          <w:tcPr>
            <w:tcW w:w="1101" w:type="dxa"/>
            <w:shd w:val="clear" w:color="auto" w:fill="DBE5F1" w:themeFill="accent1" w:themeFillTint="33"/>
          </w:tcPr>
          <w:p w:rsidR="00967F6E" w:rsidRDefault="00967F6E" w:rsidP="002701E6">
            <w:r>
              <w:t>Week 4</w:t>
            </w:r>
          </w:p>
          <w:p w:rsidR="00967F6E" w:rsidRDefault="00967F6E" w:rsidP="002701E6"/>
          <w:p w:rsidR="00967F6E" w:rsidRDefault="00967F6E" w:rsidP="002701E6"/>
          <w:p w:rsidR="00967F6E" w:rsidRDefault="00967F6E" w:rsidP="002701E6"/>
          <w:p w:rsidR="00967F6E" w:rsidRDefault="00967F6E" w:rsidP="002701E6"/>
        </w:tc>
        <w:tc>
          <w:tcPr>
            <w:tcW w:w="1621" w:type="dxa"/>
          </w:tcPr>
          <w:p w:rsidR="00967F6E" w:rsidRDefault="00967F6E" w:rsidP="002701E6"/>
        </w:tc>
        <w:tc>
          <w:tcPr>
            <w:tcW w:w="1622" w:type="dxa"/>
          </w:tcPr>
          <w:p w:rsidR="00967F6E" w:rsidRDefault="00967F6E" w:rsidP="002701E6"/>
        </w:tc>
        <w:tc>
          <w:tcPr>
            <w:tcW w:w="1622" w:type="dxa"/>
          </w:tcPr>
          <w:p w:rsidR="00967F6E" w:rsidRDefault="00967F6E" w:rsidP="002701E6"/>
        </w:tc>
        <w:tc>
          <w:tcPr>
            <w:tcW w:w="1622" w:type="dxa"/>
          </w:tcPr>
          <w:p w:rsidR="00967F6E" w:rsidRDefault="00967F6E" w:rsidP="002701E6"/>
        </w:tc>
        <w:tc>
          <w:tcPr>
            <w:tcW w:w="1622" w:type="dxa"/>
          </w:tcPr>
          <w:p w:rsidR="00967F6E" w:rsidRDefault="00967F6E" w:rsidP="002701E6"/>
        </w:tc>
      </w:tr>
      <w:tr w:rsidR="00967F6E" w:rsidTr="002701E6">
        <w:tc>
          <w:tcPr>
            <w:tcW w:w="1101" w:type="dxa"/>
            <w:shd w:val="clear" w:color="auto" w:fill="DBE5F1" w:themeFill="accent1" w:themeFillTint="33"/>
          </w:tcPr>
          <w:p w:rsidR="00967F6E" w:rsidRDefault="00967F6E" w:rsidP="002701E6">
            <w:r>
              <w:t>Week 5</w:t>
            </w:r>
          </w:p>
          <w:p w:rsidR="00967F6E" w:rsidRDefault="00967F6E" w:rsidP="002701E6"/>
          <w:p w:rsidR="00967F6E" w:rsidRDefault="00967F6E" w:rsidP="002701E6"/>
          <w:p w:rsidR="00967F6E" w:rsidRDefault="00967F6E" w:rsidP="002701E6"/>
          <w:p w:rsidR="00967F6E" w:rsidRDefault="00967F6E" w:rsidP="002701E6"/>
        </w:tc>
        <w:tc>
          <w:tcPr>
            <w:tcW w:w="1621" w:type="dxa"/>
          </w:tcPr>
          <w:p w:rsidR="00967F6E" w:rsidRDefault="00967F6E" w:rsidP="002701E6"/>
        </w:tc>
        <w:tc>
          <w:tcPr>
            <w:tcW w:w="1622" w:type="dxa"/>
          </w:tcPr>
          <w:p w:rsidR="00967F6E" w:rsidRDefault="00967F6E" w:rsidP="002701E6"/>
        </w:tc>
        <w:tc>
          <w:tcPr>
            <w:tcW w:w="1622" w:type="dxa"/>
          </w:tcPr>
          <w:p w:rsidR="00967F6E" w:rsidRDefault="00967F6E" w:rsidP="002701E6"/>
        </w:tc>
        <w:tc>
          <w:tcPr>
            <w:tcW w:w="1622" w:type="dxa"/>
          </w:tcPr>
          <w:p w:rsidR="00967F6E" w:rsidRDefault="00967F6E" w:rsidP="002701E6"/>
        </w:tc>
        <w:tc>
          <w:tcPr>
            <w:tcW w:w="1622" w:type="dxa"/>
          </w:tcPr>
          <w:p w:rsidR="00967F6E" w:rsidRDefault="00967F6E" w:rsidP="002701E6"/>
        </w:tc>
      </w:tr>
      <w:tr w:rsidR="00967F6E" w:rsidTr="002701E6">
        <w:tc>
          <w:tcPr>
            <w:tcW w:w="1101" w:type="dxa"/>
            <w:shd w:val="clear" w:color="auto" w:fill="DBE5F1" w:themeFill="accent1" w:themeFillTint="33"/>
          </w:tcPr>
          <w:p w:rsidR="00967F6E" w:rsidRDefault="00967F6E" w:rsidP="002701E6">
            <w:r>
              <w:t>Week 6</w:t>
            </w:r>
          </w:p>
          <w:p w:rsidR="00967F6E" w:rsidRDefault="00967F6E" w:rsidP="002701E6"/>
          <w:p w:rsidR="00967F6E" w:rsidRDefault="00967F6E" w:rsidP="002701E6"/>
          <w:p w:rsidR="00967F6E" w:rsidRDefault="00967F6E" w:rsidP="002701E6"/>
          <w:p w:rsidR="00967F6E" w:rsidRDefault="00967F6E" w:rsidP="002701E6"/>
        </w:tc>
        <w:tc>
          <w:tcPr>
            <w:tcW w:w="1621" w:type="dxa"/>
          </w:tcPr>
          <w:p w:rsidR="00967F6E" w:rsidRDefault="00967F6E" w:rsidP="002701E6"/>
        </w:tc>
        <w:tc>
          <w:tcPr>
            <w:tcW w:w="1622" w:type="dxa"/>
          </w:tcPr>
          <w:p w:rsidR="00967F6E" w:rsidRDefault="00967F6E" w:rsidP="002701E6"/>
        </w:tc>
        <w:tc>
          <w:tcPr>
            <w:tcW w:w="1622" w:type="dxa"/>
          </w:tcPr>
          <w:p w:rsidR="00967F6E" w:rsidRDefault="00967F6E" w:rsidP="002701E6"/>
        </w:tc>
        <w:tc>
          <w:tcPr>
            <w:tcW w:w="1622" w:type="dxa"/>
          </w:tcPr>
          <w:p w:rsidR="00967F6E" w:rsidRDefault="00967F6E" w:rsidP="002701E6"/>
        </w:tc>
        <w:tc>
          <w:tcPr>
            <w:tcW w:w="1622" w:type="dxa"/>
          </w:tcPr>
          <w:p w:rsidR="00967F6E" w:rsidRDefault="00967F6E" w:rsidP="002701E6"/>
        </w:tc>
      </w:tr>
      <w:tr w:rsidR="00967F6E" w:rsidTr="002701E6">
        <w:tc>
          <w:tcPr>
            <w:tcW w:w="1101" w:type="dxa"/>
            <w:shd w:val="clear" w:color="auto" w:fill="DBE5F1" w:themeFill="accent1" w:themeFillTint="33"/>
          </w:tcPr>
          <w:p w:rsidR="00967F6E" w:rsidRDefault="00967F6E" w:rsidP="002701E6">
            <w:r>
              <w:t>Week 7</w:t>
            </w:r>
          </w:p>
          <w:p w:rsidR="00967F6E" w:rsidRDefault="00967F6E" w:rsidP="002701E6"/>
          <w:p w:rsidR="00967F6E" w:rsidRDefault="00967F6E" w:rsidP="002701E6"/>
          <w:p w:rsidR="00967F6E" w:rsidRDefault="00967F6E" w:rsidP="002701E6"/>
          <w:p w:rsidR="00967F6E" w:rsidRDefault="00967F6E" w:rsidP="002701E6"/>
        </w:tc>
        <w:tc>
          <w:tcPr>
            <w:tcW w:w="1621" w:type="dxa"/>
          </w:tcPr>
          <w:p w:rsidR="00967F6E" w:rsidRDefault="00967F6E" w:rsidP="002701E6"/>
        </w:tc>
        <w:tc>
          <w:tcPr>
            <w:tcW w:w="1622" w:type="dxa"/>
          </w:tcPr>
          <w:p w:rsidR="00967F6E" w:rsidRDefault="00967F6E" w:rsidP="002701E6"/>
        </w:tc>
        <w:tc>
          <w:tcPr>
            <w:tcW w:w="1622" w:type="dxa"/>
          </w:tcPr>
          <w:p w:rsidR="00967F6E" w:rsidRDefault="00967F6E" w:rsidP="002701E6"/>
        </w:tc>
        <w:tc>
          <w:tcPr>
            <w:tcW w:w="1622" w:type="dxa"/>
          </w:tcPr>
          <w:p w:rsidR="00967F6E" w:rsidRDefault="00967F6E" w:rsidP="002701E6"/>
        </w:tc>
        <w:tc>
          <w:tcPr>
            <w:tcW w:w="1622" w:type="dxa"/>
          </w:tcPr>
          <w:p w:rsidR="00967F6E" w:rsidRDefault="00967F6E" w:rsidP="002701E6"/>
        </w:tc>
      </w:tr>
      <w:tr w:rsidR="00967F6E" w:rsidTr="002701E6">
        <w:tc>
          <w:tcPr>
            <w:tcW w:w="1101" w:type="dxa"/>
            <w:shd w:val="clear" w:color="auto" w:fill="DBE5F1" w:themeFill="accent1" w:themeFillTint="33"/>
          </w:tcPr>
          <w:p w:rsidR="00967F6E" w:rsidRDefault="00967F6E" w:rsidP="002701E6">
            <w:r>
              <w:t>Week 8</w:t>
            </w:r>
          </w:p>
          <w:p w:rsidR="00967F6E" w:rsidRDefault="00967F6E" w:rsidP="002701E6"/>
          <w:p w:rsidR="00967F6E" w:rsidRDefault="00967F6E" w:rsidP="002701E6"/>
          <w:p w:rsidR="00967F6E" w:rsidRDefault="00967F6E" w:rsidP="002701E6"/>
          <w:p w:rsidR="00967F6E" w:rsidRDefault="00967F6E" w:rsidP="002701E6"/>
        </w:tc>
        <w:tc>
          <w:tcPr>
            <w:tcW w:w="1621" w:type="dxa"/>
          </w:tcPr>
          <w:p w:rsidR="00967F6E" w:rsidRDefault="00967F6E" w:rsidP="002701E6"/>
        </w:tc>
        <w:tc>
          <w:tcPr>
            <w:tcW w:w="1622" w:type="dxa"/>
          </w:tcPr>
          <w:p w:rsidR="00967F6E" w:rsidRDefault="00967F6E" w:rsidP="002701E6"/>
        </w:tc>
        <w:tc>
          <w:tcPr>
            <w:tcW w:w="1622" w:type="dxa"/>
          </w:tcPr>
          <w:p w:rsidR="00967F6E" w:rsidRDefault="00967F6E" w:rsidP="002701E6"/>
        </w:tc>
        <w:tc>
          <w:tcPr>
            <w:tcW w:w="1622" w:type="dxa"/>
          </w:tcPr>
          <w:p w:rsidR="00967F6E" w:rsidRDefault="00967F6E" w:rsidP="002701E6"/>
        </w:tc>
        <w:tc>
          <w:tcPr>
            <w:tcW w:w="1622" w:type="dxa"/>
          </w:tcPr>
          <w:p w:rsidR="00967F6E" w:rsidRDefault="00967F6E" w:rsidP="002701E6"/>
        </w:tc>
      </w:tr>
      <w:tr w:rsidR="00967F6E" w:rsidTr="002701E6">
        <w:tc>
          <w:tcPr>
            <w:tcW w:w="9210" w:type="dxa"/>
            <w:gridSpan w:val="6"/>
            <w:shd w:val="clear" w:color="auto" w:fill="FFFFFF" w:themeFill="background1"/>
          </w:tcPr>
          <w:p w:rsidR="00967F6E" w:rsidRDefault="00967F6E" w:rsidP="002701E6">
            <w:r>
              <w:t>Opmerkingen:</w:t>
            </w:r>
          </w:p>
          <w:p w:rsidR="00967F6E" w:rsidRDefault="00967F6E" w:rsidP="002701E6"/>
          <w:p w:rsidR="00967F6E" w:rsidRDefault="00967F6E" w:rsidP="002701E6"/>
          <w:p w:rsidR="00967F6E" w:rsidRDefault="00967F6E" w:rsidP="002701E6"/>
          <w:p w:rsidR="00967F6E" w:rsidRDefault="00967F6E" w:rsidP="002701E6"/>
          <w:p w:rsidR="00967F6E" w:rsidRDefault="00967F6E" w:rsidP="002701E6"/>
          <w:p w:rsidR="00967F6E" w:rsidRDefault="00967F6E" w:rsidP="002701E6"/>
        </w:tc>
      </w:tr>
    </w:tbl>
    <w:p w:rsidR="00967F6E" w:rsidRDefault="00967F6E" w:rsidP="00967F6E"/>
    <w:tbl>
      <w:tblPr>
        <w:tblStyle w:val="Tabelraster"/>
        <w:tblW w:w="0" w:type="auto"/>
        <w:tblLook w:val="04A0" w:firstRow="1" w:lastRow="0" w:firstColumn="1" w:lastColumn="0" w:noHBand="0" w:noVBand="1"/>
      </w:tblPr>
      <w:tblGrid>
        <w:gridCol w:w="9288"/>
      </w:tblGrid>
      <w:tr w:rsidR="00967F6E" w:rsidTr="002701E6">
        <w:tc>
          <w:tcPr>
            <w:tcW w:w="9210" w:type="dxa"/>
            <w:shd w:val="clear" w:color="auto" w:fill="DBE5F1" w:themeFill="accent1" w:themeFillTint="33"/>
          </w:tcPr>
          <w:p w:rsidR="00967F6E" w:rsidRPr="007C5079" w:rsidRDefault="00967F6E" w:rsidP="002701E6">
            <w:pPr>
              <w:rPr>
                <w:b/>
              </w:rPr>
            </w:pPr>
            <w:r w:rsidRPr="007C5079">
              <w:rPr>
                <w:b/>
              </w:rPr>
              <w:t xml:space="preserve">Afsluiting: </w:t>
            </w:r>
          </w:p>
        </w:tc>
      </w:tr>
      <w:tr w:rsidR="00967F6E" w:rsidTr="002701E6">
        <w:tc>
          <w:tcPr>
            <w:tcW w:w="9210" w:type="dxa"/>
            <w:shd w:val="clear" w:color="auto" w:fill="FFFFFF" w:themeFill="background1"/>
          </w:tcPr>
          <w:p w:rsidR="00967F6E" w:rsidRDefault="00967F6E" w:rsidP="002701E6">
            <w:r>
              <w:t>Heb ik antwoord gekregen op mijn vragen? Zo niet hoe kwam dat?</w:t>
            </w:r>
          </w:p>
          <w:p w:rsidR="00967F6E" w:rsidRDefault="00967F6E" w:rsidP="002701E6"/>
          <w:p w:rsidR="00967F6E" w:rsidRDefault="00967F6E" w:rsidP="00967F6E">
            <w:pPr>
              <w:pStyle w:val="Lijstalinea"/>
              <w:numPr>
                <w:ilvl w:val="0"/>
                <w:numId w:val="1"/>
              </w:numPr>
            </w:pPr>
            <w:r>
              <w:t>Ja / nee __________________________________________________________________________________________________________________________________________________________________________________________</w:t>
            </w:r>
          </w:p>
          <w:p w:rsidR="00967F6E" w:rsidRDefault="00967F6E" w:rsidP="00967F6E">
            <w:pPr>
              <w:pStyle w:val="Lijstalinea"/>
              <w:numPr>
                <w:ilvl w:val="0"/>
                <w:numId w:val="1"/>
              </w:numPr>
            </w:pPr>
            <w:r>
              <w:t>Ja / nee</w:t>
            </w:r>
          </w:p>
          <w:p w:rsidR="00967F6E" w:rsidRDefault="00967F6E" w:rsidP="002701E6">
            <w:pPr>
              <w:pStyle w:val="Lijstalinea"/>
            </w:pPr>
            <w:r>
              <w:t>__________________________________________________________________________________________________________________________________________________________________________________________</w:t>
            </w:r>
          </w:p>
          <w:p w:rsidR="00967F6E" w:rsidRDefault="00967F6E" w:rsidP="00967F6E">
            <w:pPr>
              <w:pStyle w:val="Lijstalinea"/>
              <w:numPr>
                <w:ilvl w:val="0"/>
                <w:numId w:val="1"/>
              </w:numPr>
            </w:pPr>
            <w:r>
              <w:t>Ja / nee</w:t>
            </w:r>
          </w:p>
          <w:p w:rsidR="00967F6E" w:rsidRDefault="00967F6E" w:rsidP="002701E6">
            <w:pPr>
              <w:pStyle w:val="Lijstalinea"/>
            </w:pPr>
            <w:r>
              <w:t xml:space="preserve">__________________________________________________________________________________________________________________________________________________________________________________________ </w:t>
            </w:r>
          </w:p>
          <w:p w:rsidR="00967F6E" w:rsidRDefault="00967F6E" w:rsidP="002701E6">
            <w:pPr>
              <w:pStyle w:val="Lijstalinea"/>
            </w:pPr>
          </w:p>
          <w:p w:rsidR="00967F6E" w:rsidRDefault="00967F6E" w:rsidP="002701E6">
            <w:pPr>
              <w:pStyle w:val="Lijstalinea"/>
            </w:pPr>
          </w:p>
        </w:tc>
      </w:tr>
      <w:tr w:rsidR="00967F6E" w:rsidTr="002701E6">
        <w:tc>
          <w:tcPr>
            <w:tcW w:w="9210" w:type="dxa"/>
            <w:shd w:val="clear" w:color="auto" w:fill="FFFFFF" w:themeFill="background1"/>
          </w:tcPr>
          <w:p w:rsidR="00967F6E" w:rsidRDefault="00967F6E" w:rsidP="002701E6">
            <w:pPr>
              <w:rPr>
                <w:rFonts w:cs="Arial"/>
              </w:rPr>
            </w:pPr>
            <w:r w:rsidRPr="006450C9">
              <w:rPr>
                <w:rFonts w:cs="Arial"/>
              </w:rPr>
              <w:t>Plak hieronder de tips en tops die je gekregen hebt na je presentatie</w:t>
            </w:r>
            <w:r>
              <w:rPr>
                <w:rFonts w:cs="Arial"/>
              </w:rPr>
              <w:t>, of niet het aan je plan vast:</w:t>
            </w:r>
          </w:p>
          <w:p w:rsidR="00967F6E" w:rsidRDefault="00967F6E" w:rsidP="002701E6">
            <w:pPr>
              <w:rPr>
                <w:rFonts w:cs="Arial"/>
                <w:b/>
              </w:rPr>
            </w:pPr>
          </w:p>
          <w:p w:rsidR="00967F6E" w:rsidRPr="006450C9" w:rsidRDefault="00967F6E" w:rsidP="002701E6">
            <w:pPr>
              <w:rPr>
                <w:rFonts w:cs="Arial"/>
                <w:b/>
              </w:rPr>
            </w:pPr>
            <w:r w:rsidRPr="006450C9">
              <w:rPr>
                <w:rFonts w:cs="Arial"/>
                <w:b/>
              </w:rPr>
              <w:t>Tips:</w:t>
            </w:r>
            <w:r>
              <w:rPr>
                <w:rFonts w:cs="Arial"/>
                <w:b/>
              </w:rPr>
              <w:t xml:space="preserve"> (wat kan ik nog leren?)</w:t>
            </w:r>
          </w:p>
          <w:p w:rsidR="00967F6E" w:rsidRDefault="00967F6E" w:rsidP="002701E6">
            <w:pPr>
              <w:rPr>
                <w:rFonts w:cs="Arial"/>
              </w:rPr>
            </w:pPr>
          </w:p>
          <w:p w:rsidR="00967F6E" w:rsidRDefault="00967F6E" w:rsidP="002701E6">
            <w:pPr>
              <w:rPr>
                <w:rFonts w:cs="Arial"/>
              </w:rPr>
            </w:pPr>
          </w:p>
          <w:p w:rsidR="00967F6E" w:rsidRDefault="00967F6E" w:rsidP="002701E6">
            <w:pPr>
              <w:rPr>
                <w:rFonts w:cs="Arial"/>
              </w:rPr>
            </w:pPr>
          </w:p>
          <w:p w:rsidR="00967F6E" w:rsidRDefault="00967F6E" w:rsidP="002701E6">
            <w:pPr>
              <w:rPr>
                <w:rFonts w:cs="Arial"/>
              </w:rPr>
            </w:pPr>
          </w:p>
          <w:p w:rsidR="00967F6E" w:rsidRDefault="00967F6E" w:rsidP="002701E6">
            <w:pPr>
              <w:rPr>
                <w:rFonts w:cs="Arial"/>
              </w:rPr>
            </w:pPr>
          </w:p>
          <w:p w:rsidR="00967F6E" w:rsidRDefault="00967F6E" w:rsidP="002701E6">
            <w:pPr>
              <w:rPr>
                <w:rFonts w:cs="Arial"/>
              </w:rPr>
            </w:pPr>
          </w:p>
          <w:p w:rsidR="00967F6E" w:rsidRDefault="00967F6E" w:rsidP="002701E6">
            <w:pPr>
              <w:rPr>
                <w:rFonts w:cs="Arial"/>
              </w:rPr>
            </w:pPr>
          </w:p>
          <w:p w:rsidR="00967F6E" w:rsidRDefault="00967F6E" w:rsidP="002701E6">
            <w:pPr>
              <w:rPr>
                <w:rFonts w:cs="Arial"/>
                <w:b/>
              </w:rPr>
            </w:pPr>
            <w:r w:rsidRPr="006450C9">
              <w:rPr>
                <w:rFonts w:cs="Arial"/>
                <w:b/>
              </w:rPr>
              <w:t xml:space="preserve">Tops: </w:t>
            </w:r>
            <w:r>
              <w:rPr>
                <w:rFonts w:cs="Arial"/>
                <w:b/>
              </w:rPr>
              <w:t>(wat kan ik al goed?)</w:t>
            </w:r>
          </w:p>
          <w:p w:rsidR="00967F6E" w:rsidRDefault="00967F6E" w:rsidP="002701E6">
            <w:pPr>
              <w:rPr>
                <w:rFonts w:cs="Arial"/>
                <w:b/>
              </w:rPr>
            </w:pPr>
          </w:p>
          <w:p w:rsidR="00967F6E" w:rsidRDefault="00967F6E" w:rsidP="002701E6">
            <w:pPr>
              <w:rPr>
                <w:rFonts w:cs="Arial"/>
                <w:b/>
              </w:rPr>
            </w:pPr>
          </w:p>
          <w:p w:rsidR="00967F6E" w:rsidRDefault="00967F6E" w:rsidP="002701E6">
            <w:pPr>
              <w:rPr>
                <w:rFonts w:cs="Arial"/>
                <w:b/>
              </w:rPr>
            </w:pPr>
          </w:p>
          <w:p w:rsidR="00967F6E" w:rsidRDefault="00967F6E" w:rsidP="002701E6">
            <w:pPr>
              <w:rPr>
                <w:rFonts w:cs="Arial"/>
                <w:b/>
              </w:rPr>
            </w:pPr>
          </w:p>
          <w:p w:rsidR="00967F6E" w:rsidRDefault="00967F6E" w:rsidP="002701E6">
            <w:pPr>
              <w:rPr>
                <w:rFonts w:cs="Arial"/>
                <w:b/>
              </w:rPr>
            </w:pPr>
          </w:p>
          <w:p w:rsidR="00967F6E" w:rsidRDefault="00967F6E" w:rsidP="002701E6">
            <w:pPr>
              <w:rPr>
                <w:rFonts w:cs="Arial"/>
                <w:b/>
              </w:rPr>
            </w:pPr>
          </w:p>
          <w:p w:rsidR="00967F6E" w:rsidRPr="006450C9" w:rsidRDefault="00967F6E" w:rsidP="002701E6">
            <w:pPr>
              <w:rPr>
                <w:rFonts w:ascii="Comic Sans MS" w:hAnsi="Comic Sans MS"/>
                <w:b/>
              </w:rPr>
            </w:pPr>
          </w:p>
          <w:p w:rsidR="00967F6E" w:rsidRDefault="00967F6E" w:rsidP="002701E6"/>
        </w:tc>
      </w:tr>
      <w:tr w:rsidR="00967F6E" w:rsidTr="002701E6">
        <w:tc>
          <w:tcPr>
            <w:tcW w:w="9210" w:type="dxa"/>
            <w:shd w:val="clear" w:color="auto" w:fill="FFFFFF" w:themeFill="background1"/>
          </w:tcPr>
          <w:p w:rsidR="00967F6E" w:rsidRPr="006450C9" w:rsidRDefault="00967F6E" w:rsidP="002701E6">
            <w:pPr>
              <w:rPr>
                <w:rFonts w:cs="Arial"/>
              </w:rPr>
            </w:pPr>
            <w:r>
              <w:rPr>
                <w:rFonts w:cs="Arial"/>
              </w:rPr>
              <w:t>Op de volgende tip ga ik het volgende project extra letten:</w:t>
            </w:r>
          </w:p>
          <w:p w:rsidR="00967F6E" w:rsidRDefault="00967F6E" w:rsidP="002701E6">
            <w:pPr>
              <w:rPr>
                <w:rFonts w:cs="Arial"/>
              </w:rPr>
            </w:pPr>
          </w:p>
          <w:p w:rsidR="00967F6E" w:rsidRDefault="00967F6E" w:rsidP="002701E6">
            <w:pPr>
              <w:rPr>
                <w:rFonts w:cs="Arial"/>
              </w:rPr>
            </w:pPr>
          </w:p>
          <w:p w:rsidR="00967F6E" w:rsidRDefault="00967F6E" w:rsidP="002701E6">
            <w:pPr>
              <w:rPr>
                <w:rFonts w:cs="Arial"/>
              </w:rPr>
            </w:pPr>
          </w:p>
          <w:p w:rsidR="00967F6E" w:rsidRDefault="00967F6E" w:rsidP="002701E6">
            <w:pPr>
              <w:rPr>
                <w:rFonts w:cs="Arial"/>
              </w:rPr>
            </w:pPr>
          </w:p>
          <w:p w:rsidR="00967F6E" w:rsidRPr="006450C9" w:rsidRDefault="00967F6E" w:rsidP="002701E6">
            <w:pPr>
              <w:rPr>
                <w:rFonts w:cs="Arial"/>
              </w:rPr>
            </w:pPr>
          </w:p>
        </w:tc>
      </w:tr>
    </w:tbl>
    <w:p w:rsidR="00967F6E" w:rsidRDefault="00967F6E" w:rsidP="00967F6E"/>
    <w:p w:rsidR="00967F6E" w:rsidRDefault="00967F6E" w:rsidP="00967F6E"/>
    <w:p w:rsidR="00967F6E" w:rsidRPr="009B76F6" w:rsidRDefault="00967F6E" w:rsidP="00967F6E">
      <w:pPr>
        <w:rPr>
          <w:sz w:val="20"/>
          <w:szCs w:val="20"/>
        </w:rPr>
      </w:pPr>
    </w:p>
    <w:p w:rsidR="00507A82" w:rsidRPr="0064149E" w:rsidRDefault="00507A82" w:rsidP="00507A82">
      <w:pPr>
        <w:rPr>
          <w:sz w:val="28"/>
          <w:szCs w:val="28"/>
        </w:rPr>
      </w:pPr>
      <w:r>
        <w:rPr>
          <w:sz w:val="28"/>
          <w:szCs w:val="28"/>
        </w:rPr>
        <w:t>Bijlage 5</w:t>
      </w:r>
      <w:r w:rsidRPr="0064149E">
        <w:rPr>
          <w:sz w:val="28"/>
          <w:szCs w:val="28"/>
        </w:rPr>
        <w:t xml:space="preserve">: DVL Doelen en vaardigheden lijst </w:t>
      </w:r>
    </w:p>
    <w:p w:rsidR="00507A82" w:rsidRDefault="00507A82" w:rsidP="00507A82">
      <w:pPr>
        <w:pStyle w:val="Geenafstand"/>
      </w:pPr>
      <w:r>
        <w:t>Leren leren</w:t>
      </w:r>
    </w:p>
    <w:tbl>
      <w:tblPr>
        <w:tblStyle w:val="Tabelraster"/>
        <w:tblW w:w="0" w:type="auto"/>
        <w:tblLook w:val="04A0" w:firstRow="1" w:lastRow="0" w:firstColumn="1" w:lastColumn="0" w:noHBand="0" w:noVBand="1"/>
      </w:tblPr>
      <w:tblGrid>
        <w:gridCol w:w="3070"/>
        <w:gridCol w:w="3071"/>
        <w:gridCol w:w="3071"/>
      </w:tblGrid>
      <w:tr w:rsidR="00507A82" w:rsidTr="002701E6">
        <w:tc>
          <w:tcPr>
            <w:tcW w:w="3070" w:type="dxa"/>
            <w:shd w:val="clear" w:color="auto" w:fill="DBE5F1" w:themeFill="accent1" w:themeFillTint="33"/>
          </w:tcPr>
          <w:p w:rsidR="00507A82" w:rsidRDefault="00507A82" w:rsidP="002701E6">
            <w:r>
              <w:t>Werkhouding</w:t>
            </w:r>
          </w:p>
        </w:tc>
        <w:tc>
          <w:tcPr>
            <w:tcW w:w="3071" w:type="dxa"/>
            <w:shd w:val="clear" w:color="auto" w:fill="DBE5F1" w:themeFill="accent1" w:themeFillTint="33"/>
          </w:tcPr>
          <w:p w:rsidR="00507A82" w:rsidRDefault="00507A82" w:rsidP="002701E6">
            <w:r>
              <w:t>Werken volgens plan</w:t>
            </w:r>
          </w:p>
        </w:tc>
        <w:tc>
          <w:tcPr>
            <w:tcW w:w="3071" w:type="dxa"/>
            <w:shd w:val="clear" w:color="auto" w:fill="DBE5F1" w:themeFill="accent1" w:themeFillTint="33"/>
          </w:tcPr>
          <w:p w:rsidR="00507A82" w:rsidRDefault="00507A82" w:rsidP="002701E6">
            <w:r>
              <w:t>Manieren van leren</w:t>
            </w:r>
          </w:p>
        </w:tc>
      </w:tr>
      <w:tr w:rsidR="00507A82" w:rsidTr="002701E6">
        <w:tc>
          <w:tcPr>
            <w:tcW w:w="3070" w:type="dxa"/>
          </w:tcPr>
          <w:p w:rsidR="00507A82" w:rsidRPr="00AE3116" w:rsidRDefault="00507A82" w:rsidP="002701E6">
            <w:pPr>
              <w:pStyle w:val="Default"/>
              <w:rPr>
                <w:sz w:val="20"/>
                <w:szCs w:val="20"/>
              </w:rPr>
            </w:pPr>
          </w:p>
          <w:tbl>
            <w:tblPr>
              <w:tblW w:w="0" w:type="auto"/>
              <w:tblBorders>
                <w:top w:val="nil"/>
                <w:left w:val="nil"/>
                <w:bottom w:val="nil"/>
                <w:right w:val="nil"/>
              </w:tblBorders>
              <w:tblLook w:val="0000" w:firstRow="0" w:lastRow="0" w:firstColumn="0" w:lastColumn="0" w:noHBand="0" w:noVBand="0"/>
            </w:tblPr>
            <w:tblGrid>
              <w:gridCol w:w="2854"/>
            </w:tblGrid>
            <w:tr w:rsidR="00507A82" w:rsidRPr="00AE3116" w:rsidTr="002701E6">
              <w:trPr>
                <w:trHeight w:val="1636"/>
              </w:trPr>
              <w:tc>
                <w:tcPr>
                  <w:tcW w:w="0" w:type="auto"/>
                </w:tcPr>
                <w:p w:rsidR="00507A82" w:rsidRPr="00AE3116" w:rsidRDefault="00507A82" w:rsidP="002701E6">
                  <w:pPr>
                    <w:pStyle w:val="Default"/>
                    <w:rPr>
                      <w:color w:val="auto"/>
                      <w:sz w:val="20"/>
                      <w:szCs w:val="20"/>
                    </w:rPr>
                  </w:pPr>
                  <w:r w:rsidRPr="00AE3116">
                    <w:rPr>
                      <w:sz w:val="20"/>
                      <w:szCs w:val="20"/>
                    </w:rPr>
                    <w:t xml:space="preserve">Ik geef aan wat ik wil leren en waaraan ik wil werken </w:t>
                  </w:r>
                </w:p>
                <w:p w:rsidR="00507A82" w:rsidRPr="00AE3116" w:rsidRDefault="00507A82" w:rsidP="002701E6">
                  <w:pPr>
                    <w:pStyle w:val="Default"/>
                    <w:rPr>
                      <w:sz w:val="20"/>
                      <w:szCs w:val="20"/>
                    </w:rPr>
                  </w:pPr>
                  <w:r w:rsidRPr="00AE3116">
                    <w:rPr>
                      <w:sz w:val="20"/>
                      <w:szCs w:val="20"/>
                    </w:rPr>
                    <w:t xml:space="preserve"> Ik zet me in voor taken die ik moet uitvoeren </w:t>
                  </w:r>
                </w:p>
                <w:p w:rsidR="00507A82" w:rsidRPr="00AE3116" w:rsidRDefault="00507A82" w:rsidP="002701E6">
                  <w:pPr>
                    <w:pStyle w:val="Default"/>
                    <w:rPr>
                      <w:sz w:val="20"/>
                      <w:szCs w:val="20"/>
                    </w:rPr>
                  </w:pPr>
                  <w:r w:rsidRPr="00AE3116">
                    <w:rPr>
                      <w:sz w:val="20"/>
                      <w:szCs w:val="20"/>
                    </w:rPr>
                    <w:t xml:space="preserve"> Ik zet door wanneer iets niet direct lukt </w:t>
                  </w:r>
                </w:p>
                <w:p w:rsidR="00507A82" w:rsidRPr="00AE3116" w:rsidRDefault="00507A82" w:rsidP="002701E6">
                  <w:pPr>
                    <w:pStyle w:val="Default"/>
                    <w:rPr>
                      <w:sz w:val="20"/>
                      <w:szCs w:val="20"/>
                    </w:rPr>
                  </w:pPr>
                  <w:r w:rsidRPr="00AE3116">
                    <w:rPr>
                      <w:sz w:val="20"/>
                      <w:szCs w:val="20"/>
                    </w:rPr>
                    <w:t xml:space="preserve"> Ik houd mijn aandacht er goed bij als dat nodig is </w:t>
                  </w:r>
                </w:p>
                <w:p w:rsidR="00507A82" w:rsidRPr="00AE3116" w:rsidRDefault="00507A82" w:rsidP="002701E6">
                  <w:pPr>
                    <w:pStyle w:val="Default"/>
                    <w:rPr>
                      <w:sz w:val="20"/>
                      <w:szCs w:val="20"/>
                    </w:rPr>
                  </w:pPr>
                  <w:r w:rsidRPr="00AE3116">
                    <w:rPr>
                      <w:sz w:val="20"/>
                      <w:szCs w:val="20"/>
                    </w:rPr>
                    <w:t xml:space="preserve"> Ik werk zelfstandig als dat nodig is </w:t>
                  </w:r>
                </w:p>
                <w:p w:rsidR="00507A82" w:rsidRPr="00AE3116" w:rsidRDefault="00507A82" w:rsidP="002701E6">
                  <w:pPr>
                    <w:pStyle w:val="Default"/>
                    <w:rPr>
                      <w:sz w:val="20"/>
                      <w:szCs w:val="20"/>
                    </w:rPr>
                  </w:pPr>
                  <w:r w:rsidRPr="00AE3116">
                    <w:rPr>
                      <w:sz w:val="20"/>
                      <w:szCs w:val="20"/>
                    </w:rPr>
                    <w:t xml:space="preserve"> Ik zorg dat mijn werk er netjes en verzorgd uitziet </w:t>
                  </w:r>
                </w:p>
                <w:p w:rsidR="00507A82" w:rsidRPr="00AE3116" w:rsidRDefault="00507A82" w:rsidP="002701E6">
                  <w:pPr>
                    <w:pStyle w:val="Default"/>
                    <w:rPr>
                      <w:sz w:val="20"/>
                      <w:szCs w:val="20"/>
                    </w:rPr>
                  </w:pPr>
                  <w:r w:rsidRPr="00AE3116">
                    <w:rPr>
                      <w:sz w:val="20"/>
                      <w:szCs w:val="20"/>
                    </w:rPr>
                    <w:t xml:space="preserve"> Ik vraag op tijd hulp als ik ergens zelf niet uit kom </w:t>
                  </w:r>
                </w:p>
                <w:p w:rsidR="00507A82" w:rsidRPr="00AE3116" w:rsidRDefault="00507A82" w:rsidP="002701E6">
                  <w:pPr>
                    <w:pStyle w:val="Default"/>
                    <w:rPr>
                      <w:sz w:val="20"/>
                      <w:szCs w:val="20"/>
                    </w:rPr>
                  </w:pPr>
                  <w:r w:rsidRPr="00AE3116">
                    <w:rPr>
                      <w:sz w:val="20"/>
                      <w:szCs w:val="20"/>
                    </w:rPr>
                    <w:t> Ik waardeer het leerproces ook als het resultaat tegenvalt</w:t>
                  </w:r>
                </w:p>
                <w:p w:rsidR="00507A82" w:rsidRPr="00AE3116" w:rsidRDefault="00507A82" w:rsidP="002701E6">
                  <w:pPr>
                    <w:pStyle w:val="Default"/>
                    <w:rPr>
                      <w:sz w:val="20"/>
                      <w:szCs w:val="20"/>
                    </w:rPr>
                  </w:pPr>
                </w:p>
              </w:tc>
            </w:tr>
          </w:tbl>
          <w:p w:rsidR="00507A82" w:rsidRPr="00AE3116" w:rsidRDefault="00507A82" w:rsidP="002701E6">
            <w:pPr>
              <w:rPr>
                <w:sz w:val="20"/>
                <w:szCs w:val="20"/>
              </w:rPr>
            </w:pPr>
          </w:p>
        </w:tc>
        <w:tc>
          <w:tcPr>
            <w:tcW w:w="3071" w:type="dxa"/>
          </w:tcPr>
          <w:p w:rsidR="00507A82" w:rsidRPr="00AE3116" w:rsidRDefault="00507A82" w:rsidP="002701E6">
            <w:pPr>
              <w:pStyle w:val="Default"/>
              <w:rPr>
                <w:sz w:val="20"/>
                <w:szCs w:val="20"/>
              </w:rPr>
            </w:pPr>
          </w:p>
          <w:tbl>
            <w:tblPr>
              <w:tblW w:w="0" w:type="auto"/>
              <w:tblBorders>
                <w:top w:val="nil"/>
                <w:left w:val="nil"/>
                <w:bottom w:val="nil"/>
                <w:right w:val="nil"/>
              </w:tblBorders>
              <w:tblLook w:val="0000" w:firstRow="0" w:lastRow="0" w:firstColumn="0" w:lastColumn="0" w:noHBand="0" w:noVBand="0"/>
            </w:tblPr>
            <w:tblGrid>
              <w:gridCol w:w="2855"/>
            </w:tblGrid>
            <w:tr w:rsidR="00507A82" w:rsidRPr="00AE3116" w:rsidTr="002701E6">
              <w:trPr>
                <w:trHeight w:val="1375"/>
              </w:trPr>
              <w:tc>
                <w:tcPr>
                  <w:tcW w:w="0" w:type="auto"/>
                </w:tcPr>
                <w:p w:rsidR="00507A82" w:rsidRPr="00AE3116" w:rsidRDefault="00507A82" w:rsidP="002701E6">
                  <w:pPr>
                    <w:pStyle w:val="Default"/>
                    <w:rPr>
                      <w:color w:val="auto"/>
                      <w:sz w:val="20"/>
                      <w:szCs w:val="20"/>
                    </w:rPr>
                  </w:pPr>
                  <w:r w:rsidRPr="00AE3116">
                    <w:rPr>
                      <w:sz w:val="20"/>
                      <w:szCs w:val="20"/>
                    </w:rPr>
                    <w:t xml:space="preserve"> Ik formuleer leerdoelen voor mezelf </w:t>
                  </w:r>
                </w:p>
                <w:p w:rsidR="00507A82" w:rsidRPr="00AE3116" w:rsidRDefault="00507A82" w:rsidP="002701E6">
                  <w:pPr>
                    <w:pStyle w:val="Default"/>
                    <w:rPr>
                      <w:sz w:val="20"/>
                      <w:szCs w:val="20"/>
                    </w:rPr>
                  </w:pPr>
                  <w:r w:rsidRPr="00AE3116">
                    <w:rPr>
                      <w:sz w:val="20"/>
                      <w:szCs w:val="20"/>
                    </w:rPr>
                    <w:t xml:space="preserve"> Ik verken een onderwerp voor ik ermee aan de slag ga </w:t>
                  </w:r>
                </w:p>
                <w:p w:rsidR="00507A82" w:rsidRPr="00AE3116" w:rsidRDefault="00507A82" w:rsidP="002701E6">
                  <w:pPr>
                    <w:pStyle w:val="Default"/>
                    <w:rPr>
                      <w:sz w:val="20"/>
                      <w:szCs w:val="20"/>
                    </w:rPr>
                  </w:pPr>
                  <w:r w:rsidRPr="00AE3116">
                    <w:rPr>
                      <w:sz w:val="20"/>
                      <w:szCs w:val="20"/>
                    </w:rPr>
                    <w:t xml:space="preserve"> Ik weet welke stappen ik moet zetten en hoe ik deze moet uitvoeren </w:t>
                  </w:r>
                </w:p>
                <w:p w:rsidR="00507A82" w:rsidRPr="00AE3116" w:rsidRDefault="00507A82" w:rsidP="002701E6">
                  <w:pPr>
                    <w:pStyle w:val="Default"/>
                    <w:rPr>
                      <w:sz w:val="20"/>
                      <w:szCs w:val="20"/>
                    </w:rPr>
                  </w:pPr>
                  <w:r w:rsidRPr="00AE3116">
                    <w:rPr>
                      <w:sz w:val="20"/>
                      <w:szCs w:val="20"/>
                    </w:rPr>
                    <w:t xml:space="preserve"> Ik zorg dat ik het belangrijkste af heb voor de tijd om is </w:t>
                  </w:r>
                </w:p>
                <w:p w:rsidR="00507A82" w:rsidRPr="00AE3116" w:rsidRDefault="00507A82" w:rsidP="002701E6">
                  <w:pPr>
                    <w:pStyle w:val="Default"/>
                    <w:rPr>
                      <w:sz w:val="20"/>
                      <w:szCs w:val="20"/>
                    </w:rPr>
                  </w:pPr>
                  <w:r w:rsidRPr="00AE3116">
                    <w:rPr>
                      <w:sz w:val="20"/>
                      <w:szCs w:val="20"/>
                    </w:rPr>
                    <w:t xml:space="preserve"> Ik houd me aan mijn planning en stel deze bij als dat nodig is </w:t>
                  </w:r>
                </w:p>
                <w:p w:rsidR="00507A82" w:rsidRPr="00AE3116" w:rsidRDefault="00507A82" w:rsidP="002701E6">
                  <w:pPr>
                    <w:pStyle w:val="Default"/>
                    <w:rPr>
                      <w:sz w:val="20"/>
                      <w:szCs w:val="20"/>
                    </w:rPr>
                  </w:pPr>
                  <w:r w:rsidRPr="00AE3116">
                    <w:rPr>
                      <w:sz w:val="20"/>
                      <w:szCs w:val="20"/>
                    </w:rPr>
                    <w:t xml:space="preserve"> Ik kijk achteraf of mijn planning goed was of wat bet kan </w:t>
                  </w:r>
                </w:p>
                <w:p w:rsidR="00507A82" w:rsidRPr="00AE3116" w:rsidRDefault="00507A82" w:rsidP="002701E6">
                  <w:pPr>
                    <w:pStyle w:val="Default"/>
                    <w:rPr>
                      <w:sz w:val="20"/>
                      <w:szCs w:val="20"/>
                    </w:rPr>
                  </w:pPr>
                </w:p>
              </w:tc>
            </w:tr>
          </w:tbl>
          <w:p w:rsidR="00507A82" w:rsidRPr="00AE3116" w:rsidRDefault="00507A82" w:rsidP="002701E6">
            <w:pPr>
              <w:rPr>
                <w:sz w:val="20"/>
                <w:szCs w:val="20"/>
              </w:rPr>
            </w:pPr>
          </w:p>
        </w:tc>
        <w:tc>
          <w:tcPr>
            <w:tcW w:w="3071" w:type="dxa"/>
          </w:tcPr>
          <w:p w:rsidR="00507A82" w:rsidRPr="00AE3116" w:rsidRDefault="00507A82" w:rsidP="002701E6">
            <w:pPr>
              <w:autoSpaceDE w:val="0"/>
              <w:autoSpaceDN w:val="0"/>
              <w:adjustRightInd w:val="0"/>
              <w:rPr>
                <w:rFonts w:cs="Arial"/>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2855"/>
            </w:tblGrid>
            <w:tr w:rsidR="00507A82" w:rsidRPr="00AE3116" w:rsidTr="002701E6">
              <w:trPr>
                <w:trHeight w:val="1506"/>
              </w:trPr>
              <w:tc>
                <w:tcPr>
                  <w:tcW w:w="0" w:type="auto"/>
                </w:tcPr>
                <w:p w:rsidR="00507A82" w:rsidRPr="00AE3116" w:rsidRDefault="00507A82" w:rsidP="002701E6">
                  <w:pPr>
                    <w:autoSpaceDE w:val="0"/>
                    <w:autoSpaceDN w:val="0"/>
                    <w:adjustRightInd w:val="0"/>
                    <w:spacing w:after="0" w:line="240" w:lineRule="auto"/>
                    <w:rPr>
                      <w:rFonts w:cs="Arial"/>
                      <w:sz w:val="20"/>
                      <w:szCs w:val="20"/>
                    </w:rPr>
                  </w:pPr>
                  <w:r w:rsidRPr="00AE3116">
                    <w:rPr>
                      <w:rFonts w:cs="Arial"/>
                      <w:color w:val="000000"/>
                      <w:sz w:val="20"/>
                      <w:szCs w:val="20"/>
                    </w:rPr>
                    <w:t xml:space="preserve"> Ik weet welke manieren van leren er zijn en welke manier mijn voorkeur heeft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xml:space="preserve"> Ik zet de meest geschikte manier van leren in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xml:space="preserve"> Ik verzamel geschikte informatie op verschillende manieren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xml:space="preserve"> Ik bewaar informatie om het later te kunnen gebruiken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xml:space="preserve"> Ik laat zien wat ik geleerd heb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xml:space="preserve"> Ik licht mijn antwoorden toe en laat zo zien dat ik het begrijp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Ik controleer of mijn leervraag voldoende beantwoord is</w:t>
                  </w:r>
                </w:p>
                <w:p w:rsidR="00507A82" w:rsidRPr="00AE3116" w:rsidRDefault="00507A82" w:rsidP="002701E6">
                  <w:pPr>
                    <w:autoSpaceDE w:val="0"/>
                    <w:autoSpaceDN w:val="0"/>
                    <w:adjustRightInd w:val="0"/>
                    <w:spacing w:after="0" w:line="240" w:lineRule="auto"/>
                    <w:rPr>
                      <w:rFonts w:cs="Arial"/>
                      <w:color w:val="000000"/>
                      <w:sz w:val="20"/>
                      <w:szCs w:val="20"/>
                    </w:rPr>
                  </w:pPr>
                </w:p>
              </w:tc>
            </w:tr>
          </w:tbl>
          <w:p w:rsidR="00507A82" w:rsidRPr="00AE3116" w:rsidRDefault="00507A82" w:rsidP="002701E6">
            <w:pPr>
              <w:rPr>
                <w:sz w:val="20"/>
                <w:szCs w:val="20"/>
              </w:rPr>
            </w:pPr>
          </w:p>
        </w:tc>
      </w:tr>
    </w:tbl>
    <w:p w:rsidR="00507A82" w:rsidRDefault="00507A82" w:rsidP="00507A82"/>
    <w:p w:rsidR="00507A82" w:rsidRDefault="00507A82" w:rsidP="00507A82">
      <w:pPr>
        <w:pStyle w:val="Geenafstand"/>
      </w:pPr>
      <w:r>
        <w:t>Leren denken</w:t>
      </w:r>
    </w:p>
    <w:tbl>
      <w:tblPr>
        <w:tblStyle w:val="Tabelraster"/>
        <w:tblW w:w="0" w:type="auto"/>
        <w:tblLook w:val="04A0" w:firstRow="1" w:lastRow="0" w:firstColumn="1" w:lastColumn="0" w:noHBand="0" w:noVBand="1"/>
      </w:tblPr>
      <w:tblGrid>
        <w:gridCol w:w="3070"/>
        <w:gridCol w:w="3071"/>
        <w:gridCol w:w="3071"/>
      </w:tblGrid>
      <w:tr w:rsidR="00507A82" w:rsidTr="002701E6">
        <w:tc>
          <w:tcPr>
            <w:tcW w:w="3070" w:type="dxa"/>
            <w:shd w:val="clear" w:color="auto" w:fill="C6D9F1" w:themeFill="text2" w:themeFillTint="33"/>
          </w:tcPr>
          <w:p w:rsidR="00507A82" w:rsidRPr="00AE3116" w:rsidRDefault="00507A82" w:rsidP="002701E6">
            <w:pPr>
              <w:pStyle w:val="Geenafstand"/>
            </w:pPr>
            <w:r>
              <w:t>Analytisch denken</w:t>
            </w:r>
          </w:p>
        </w:tc>
        <w:tc>
          <w:tcPr>
            <w:tcW w:w="3071" w:type="dxa"/>
            <w:shd w:val="clear" w:color="auto" w:fill="C6D9F1" w:themeFill="text2" w:themeFillTint="33"/>
          </w:tcPr>
          <w:p w:rsidR="00507A82" w:rsidRDefault="00507A82" w:rsidP="002701E6">
            <w:r>
              <w:t>Creatief denken</w:t>
            </w:r>
          </w:p>
        </w:tc>
        <w:tc>
          <w:tcPr>
            <w:tcW w:w="3071" w:type="dxa"/>
            <w:shd w:val="clear" w:color="auto" w:fill="C6D9F1" w:themeFill="text2" w:themeFillTint="33"/>
          </w:tcPr>
          <w:p w:rsidR="00507A82" w:rsidRDefault="00507A82" w:rsidP="002701E6">
            <w:r>
              <w:t xml:space="preserve">Kritisch denken </w:t>
            </w:r>
          </w:p>
        </w:tc>
      </w:tr>
      <w:tr w:rsidR="00507A82" w:rsidTr="002701E6">
        <w:tc>
          <w:tcPr>
            <w:tcW w:w="3070" w:type="dxa"/>
          </w:tcPr>
          <w:p w:rsidR="00507A82" w:rsidRPr="00AE3116" w:rsidRDefault="00507A82" w:rsidP="002701E6">
            <w:pPr>
              <w:autoSpaceDE w:val="0"/>
              <w:autoSpaceDN w:val="0"/>
              <w:adjustRightInd w:val="0"/>
              <w:rPr>
                <w:rFonts w:cs="Arial"/>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2854"/>
            </w:tblGrid>
            <w:tr w:rsidR="00507A82" w:rsidRPr="00AE3116" w:rsidTr="002701E6">
              <w:trPr>
                <w:trHeight w:val="985"/>
              </w:trPr>
              <w:tc>
                <w:tcPr>
                  <w:tcW w:w="0" w:type="auto"/>
                </w:tcPr>
                <w:p w:rsidR="00507A82" w:rsidRPr="00AE3116" w:rsidRDefault="00507A82" w:rsidP="002701E6">
                  <w:pPr>
                    <w:autoSpaceDE w:val="0"/>
                    <w:autoSpaceDN w:val="0"/>
                    <w:adjustRightInd w:val="0"/>
                    <w:spacing w:after="0" w:line="240" w:lineRule="auto"/>
                    <w:rPr>
                      <w:rFonts w:cs="Arial"/>
                      <w:sz w:val="20"/>
                      <w:szCs w:val="20"/>
                    </w:rPr>
                  </w:pPr>
                  <w:r w:rsidRPr="00AE3116">
                    <w:rPr>
                      <w:rFonts w:cs="Arial"/>
                      <w:color w:val="000000"/>
                      <w:sz w:val="20"/>
                      <w:szCs w:val="20"/>
                    </w:rPr>
                    <w:t xml:space="preserve">Ik herken verschillen en overeenkomsten tussen dingen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xml:space="preserve"> Ik zie het verband tussen waardoor iets komt (de oorzaak) en het gevolg ervan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xml:space="preserve"> Ik zie de relatie tussen verschillende onderdelen binnen het grote geheel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xml:space="preserve"> Ik maak ingewikkelde problemen gemakkelijker door ze op te delen in kleinere problemen </w:t>
                  </w:r>
                </w:p>
                <w:p w:rsidR="00507A82" w:rsidRPr="00AE3116" w:rsidRDefault="00507A82" w:rsidP="002701E6">
                  <w:pPr>
                    <w:autoSpaceDE w:val="0"/>
                    <w:autoSpaceDN w:val="0"/>
                    <w:adjustRightInd w:val="0"/>
                    <w:spacing w:after="0" w:line="240" w:lineRule="auto"/>
                    <w:rPr>
                      <w:rFonts w:cs="Arial"/>
                      <w:color w:val="000000"/>
                      <w:sz w:val="20"/>
                      <w:szCs w:val="20"/>
                    </w:rPr>
                  </w:pPr>
                </w:p>
              </w:tc>
            </w:tr>
          </w:tbl>
          <w:p w:rsidR="00507A82" w:rsidRPr="00AE3116" w:rsidRDefault="00507A82" w:rsidP="002701E6">
            <w:pPr>
              <w:pStyle w:val="Geenafstand"/>
              <w:rPr>
                <w:sz w:val="20"/>
                <w:szCs w:val="20"/>
              </w:rPr>
            </w:pPr>
          </w:p>
        </w:tc>
        <w:tc>
          <w:tcPr>
            <w:tcW w:w="3071" w:type="dxa"/>
          </w:tcPr>
          <w:p w:rsidR="00507A82" w:rsidRPr="00AE3116" w:rsidRDefault="00507A82" w:rsidP="002701E6">
            <w:pPr>
              <w:autoSpaceDE w:val="0"/>
              <w:autoSpaceDN w:val="0"/>
              <w:adjustRightInd w:val="0"/>
              <w:rPr>
                <w:rFonts w:cs="Arial"/>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2855"/>
            </w:tblGrid>
            <w:tr w:rsidR="00507A82" w:rsidRPr="00AE3116" w:rsidTr="002701E6">
              <w:trPr>
                <w:trHeight w:val="1635"/>
              </w:trPr>
              <w:tc>
                <w:tcPr>
                  <w:tcW w:w="0" w:type="auto"/>
                </w:tcPr>
                <w:p w:rsidR="00507A82" w:rsidRPr="00AE3116" w:rsidRDefault="00507A82" w:rsidP="002701E6">
                  <w:pPr>
                    <w:autoSpaceDE w:val="0"/>
                    <w:autoSpaceDN w:val="0"/>
                    <w:adjustRightInd w:val="0"/>
                    <w:spacing w:after="0" w:line="240" w:lineRule="auto"/>
                    <w:rPr>
                      <w:rFonts w:cs="Arial"/>
                      <w:sz w:val="20"/>
                      <w:szCs w:val="20"/>
                    </w:rPr>
                  </w:pPr>
                  <w:r w:rsidRPr="00AE3116">
                    <w:rPr>
                      <w:rFonts w:cs="Arial"/>
                      <w:color w:val="000000"/>
                      <w:sz w:val="20"/>
                      <w:szCs w:val="20"/>
                    </w:rPr>
                    <w:t xml:space="preserve"> Ik ontdek nieuwe vragen of problemen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xml:space="preserve"> Ik bedenk meerdere oplossingen voor een vraag of probleem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xml:space="preserve"> Ik bedenk originele oplossingen voor een vraag of probleem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xml:space="preserve"> Ik bedenk hoe ik bestaande ideeën in een nieuwe situatie kan toepassen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xml:space="preserve"> Ik zet ideeën om in praktische oplossingen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Ik neem afstand van een probleem om het even op me in te laten werken</w:t>
                  </w:r>
                </w:p>
                <w:p w:rsidR="00507A82" w:rsidRPr="00AE3116" w:rsidRDefault="00507A82" w:rsidP="002701E6">
                  <w:pPr>
                    <w:autoSpaceDE w:val="0"/>
                    <w:autoSpaceDN w:val="0"/>
                    <w:adjustRightInd w:val="0"/>
                    <w:spacing w:after="0" w:line="240" w:lineRule="auto"/>
                    <w:rPr>
                      <w:rFonts w:cs="Arial"/>
                      <w:color w:val="000000"/>
                      <w:sz w:val="20"/>
                      <w:szCs w:val="20"/>
                    </w:rPr>
                  </w:pPr>
                </w:p>
              </w:tc>
            </w:tr>
          </w:tbl>
          <w:p w:rsidR="00507A82" w:rsidRPr="00AE3116" w:rsidRDefault="00507A82" w:rsidP="002701E6">
            <w:pPr>
              <w:rPr>
                <w:sz w:val="20"/>
                <w:szCs w:val="20"/>
              </w:rPr>
            </w:pPr>
          </w:p>
        </w:tc>
        <w:tc>
          <w:tcPr>
            <w:tcW w:w="3071" w:type="dxa"/>
          </w:tcPr>
          <w:p w:rsidR="00507A82" w:rsidRPr="00AE3116" w:rsidRDefault="00507A82" w:rsidP="002701E6">
            <w:pPr>
              <w:autoSpaceDE w:val="0"/>
              <w:autoSpaceDN w:val="0"/>
              <w:adjustRightInd w:val="0"/>
              <w:rPr>
                <w:rFonts w:ascii="Symbol" w:hAnsi="Symbol" w:cs="Symbol"/>
                <w:color w:val="000000"/>
                <w:sz w:val="20"/>
                <w:szCs w:val="20"/>
              </w:rPr>
            </w:pPr>
          </w:p>
          <w:p w:rsidR="00507A82" w:rsidRPr="00AE3116" w:rsidRDefault="00507A82" w:rsidP="002701E6">
            <w:pPr>
              <w:autoSpaceDE w:val="0"/>
              <w:autoSpaceDN w:val="0"/>
              <w:adjustRightInd w:val="0"/>
              <w:rPr>
                <w:rFonts w:cs="Arial"/>
                <w:color w:val="000000"/>
                <w:sz w:val="20"/>
                <w:szCs w:val="20"/>
              </w:rPr>
            </w:pPr>
            <w:r w:rsidRPr="00AE3116">
              <w:rPr>
                <w:rFonts w:cs="Arial"/>
                <w:color w:val="000000"/>
                <w:sz w:val="20"/>
                <w:szCs w:val="20"/>
              </w:rPr>
              <w:t xml:space="preserve">   </w:t>
            </w:r>
            <w:r w:rsidRPr="00AE3116">
              <w:rPr>
                <w:rFonts w:cs="Arial"/>
                <w:color w:val="000000"/>
                <w:sz w:val="20"/>
                <w:szCs w:val="20"/>
              </w:rPr>
              <w:t xml:space="preserve"> Ik ga na of mijn veronderstellingen   </w:t>
            </w:r>
          </w:p>
          <w:p w:rsidR="00507A82" w:rsidRPr="00AE3116" w:rsidRDefault="00507A82" w:rsidP="002701E6">
            <w:pPr>
              <w:autoSpaceDE w:val="0"/>
              <w:autoSpaceDN w:val="0"/>
              <w:adjustRightInd w:val="0"/>
              <w:rPr>
                <w:rFonts w:cs="Arial"/>
                <w:color w:val="000000"/>
                <w:sz w:val="20"/>
                <w:szCs w:val="20"/>
              </w:rPr>
            </w:pPr>
            <w:r w:rsidRPr="00AE3116">
              <w:rPr>
                <w:rFonts w:cs="Arial"/>
                <w:color w:val="000000"/>
                <w:sz w:val="20"/>
                <w:szCs w:val="20"/>
              </w:rPr>
              <w:t xml:space="preserve">    kloppen</w:t>
            </w:r>
          </w:p>
          <w:tbl>
            <w:tblPr>
              <w:tblW w:w="0" w:type="auto"/>
              <w:tblBorders>
                <w:top w:val="nil"/>
                <w:left w:val="nil"/>
                <w:bottom w:val="nil"/>
                <w:right w:val="nil"/>
              </w:tblBorders>
              <w:tblLook w:val="0000" w:firstRow="0" w:lastRow="0" w:firstColumn="0" w:lastColumn="0" w:noHBand="0" w:noVBand="0"/>
            </w:tblPr>
            <w:tblGrid>
              <w:gridCol w:w="2855"/>
            </w:tblGrid>
            <w:tr w:rsidR="00507A82" w:rsidRPr="00AE3116" w:rsidTr="002701E6">
              <w:trPr>
                <w:trHeight w:val="1375"/>
              </w:trPr>
              <w:tc>
                <w:tcPr>
                  <w:tcW w:w="0" w:type="auto"/>
                </w:tcPr>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ascii="Symbol" w:hAnsi="Symbol"/>
                      <w:color w:val="000000"/>
                      <w:sz w:val="20"/>
                      <w:szCs w:val="20"/>
                    </w:rPr>
                    <w:t></w:t>
                  </w:r>
                  <w:r w:rsidRPr="00AE3116">
                    <w:rPr>
                      <w:rFonts w:cs="Arial"/>
                      <w:color w:val="000000"/>
                      <w:sz w:val="20"/>
                      <w:szCs w:val="20"/>
                    </w:rPr>
                    <w:t xml:space="preserve"> Ik controleer of nieuwe informatie klopt en overeenkomt met informatie die ik al heb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xml:space="preserve"> Ik onderscheid feiten van meningen en betrouwbare van niet betrouwbare bronnen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xml:space="preserve"> Ik neem bij het vormen van mijn mening verschillende perspectieven mee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xml:space="preserve"> Ik gebruik criteria om een mening te vormen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xml:space="preserve"> Ik onderbouw mijn mening met argumenten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xml:space="preserve"> Ik vraag door tot ik het echt begrijp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xml:space="preserve"> Ik kies uit verschillende oplossingen de meest geschikte </w:t>
                  </w:r>
                </w:p>
                <w:p w:rsidR="00507A82" w:rsidRPr="00AE3116" w:rsidRDefault="00507A82" w:rsidP="002701E6">
                  <w:pPr>
                    <w:autoSpaceDE w:val="0"/>
                    <w:autoSpaceDN w:val="0"/>
                    <w:adjustRightInd w:val="0"/>
                    <w:spacing w:after="0" w:line="240" w:lineRule="auto"/>
                    <w:rPr>
                      <w:rFonts w:cs="Arial"/>
                      <w:color w:val="000000"/>
                      <w:sz w:val="20"/>
                      <w:szCs w:val="20"/>
                    </w:rPr>
                  </w:pPr>
                </w:p>
              </w:tc>
            </w:tr>
          </w:tbl>
          <w:p w:rsidR="00507A82" w:rsidRPr="00AE3116" w:rsidRDefault="00507A82" w:rsidP="002701E6">
            <w:pPr>
              <w:rPr>
                <w:sz w:val="20"/>
                <w:szCs w:val="20"/>
              </w:rPr>
            </w:pPr>
          </w:p>
        </w:tc>
      </w:tr>
    </w:tbl>
    <w:p w:rsidR="00507A82" w:rsidRDefault="00507A82" w:rsidP="00507A82"/>
    <w:p w:rsidR="00507A82" w:rsidRDefault="00507A82" w:rsidP="00507A82"/>
    <w:p w:rsidR="00507A82" w:rsidRDefault="00507A82" w:rsidP="00507A82"/>
    <w:p w:rsidR="00507A82" w:rsidRDefault="00507A82" w:rsidP="00507A82">
      <w:pPr>
        <w:pStyle w:val="Geenafstand"/>
      </w:pPr>
      <w:r>
        <w:t>Leren (voor het) leven</w:t>
      </w:r>
    </w:p>
    <w:tbl>
      <w:tblPr>
        <w:tblStyle w:val="Tabelraster"/>
        <w:tblW w:w="0" w:type="auto"/>
        <w:tblLook w:val="04A0" w:firstRow="1" w:lastRow="0" w:firstColumn="1" w:lastColumn="0" w:noHBand="0" w:noVBand="1"/>
      </w:tblPr>
      <w:tblGrid>
        <w:gridCol w:w="3510"/>
        <w:gridCol w:w="5702"/>
      </w:tblGrid>
      <w:tr w:rsidR="00507A82" w:rsidTr="002701E6">
        <w:tc>
          <w:tcPr>
            <w:tcW w:w="3510" w:type="dxa"/>
            <w:shd w:val="clear" w:color="auto" w:fill="C6D9F1" w:themeFill="text2" w:themeFillTint="33"/>
          </w:tcPr>
          <w:p w:rsidR="00507A82" w:rsidRDefault="00507A82" w:rsidP="002701E6">
            <w:pPr>
              <w:pStyle w:val="Geenafstand"/>
            </w:pPr>
            <w:r>
              <w:t>Inzicht in jezelf</w:t>
            </w:r>
          </w:p>
        </w:tc>
        <w:tc>
          <w:tcPr>
            <w:tcW w:w="5702" w:type="dxa"/>
            <w:shd w:val="clear" w:color="auto" w:fill="C6D9F1" w:themeFill="text2" w:themeFillTint="33"/>
          </w:tcPr>
          <w:p w:rsidR="00507A82" w:rsidRDefault="00507A82" w:rsidP="002701E6">
            <w:pPr>
              <w:pStyle w:val="Geenafstand"/>
            </w:pPr>
            <w:r>
              <w:t>Omgaan met anderen</w:t>
            </w:r>
          </w:p>
        </w:tc>
      </w:tr>
      <w:tr w:rsidR="00507A82" w:rsidTr="002701E6">
        <w:trPr>
          <w:trHeight w:val="5522"/>
        </w:trPr>
        <w:tc>
          <w:tcPr>
            <w:tcW w:w="3510" w:type="dxa"/>
          </w:tcPr>
          <w:p w:rsidR="00507A82" w:rsidRPr="00AE3116" w:rsidRDefault="00507A82" w:rsidP="002701E6">
            <w:pPr>
              <w:autoSpaceDE w:val="0"/>
              <w:autoSpaceDN w:val="0"/>
              <w:adjustRightInd w:val="0"/>
              <w:rPr>
                <w:rFonts w:ascii="Symbol" w:hAnsi="Symbol" w:cs="Symbol"/>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3294"/>
            </w:tblGrid>
            <w:tr w:rsidR="00507A82" w:rsidRPr="00AE3116" w:rsidTr="002701E6">
              <w:trPr>
                <w:trHeight w:val="2026"/>
              </w:trPr>
              <w:tc>
                <w:tcPr>
                  <w:tcW w:w="0" w:type="auto"/>
                </w:tcPr>
                <w:p w:rsidR="00507A82" w:rsidRPr="00AE3116" w:rsidRDefault="00507A82" w:rsidP="002701E6">
                  <w:pPr>
                    <w:autoSpaceDE w:val="0"/>
                    <w:autoSpaceDN w:val="0"/>
                    <w:adjustRightInd w:val="0"/>
                    <w:spacing w:after="0" w:line="240" w:lineRule="auto"/>
                    <w:rPr>
                      <w:rFonts w:cs="Arial"/>
                      <w:sz w:val="20"/>
                      <w:szCs w:val="20"/>
                    </w:rPr>
                  </w:pPr>
                  <w:r w:rsidRPr="00AE3116">
                    <w:rPr>
                      <w:rFonts w:cs="Arial"/>
                      <w:color w:val="000000"/>
                      <w:sz w:val="20"/>
                      <w:szCs w:val="20"/>
                    </w:rPr>
                    <w:t xml:space="preserve">Ik ben trots op mijzelf en mijn werk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xml:space="preserve"> Ik weet waar ik goed en minder goed in ben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xml:space="preserve"> Ik maak gebruik van mijn sterke kanten en blijf ook werken aan dat waar ik minder goed in ben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xml:space="preserve"> Ik doe de dingen zo goed mogelijk maar stel mijn eisen/doelen niet té hoog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xml:space="preserve"> Ik vind het niet erg als ik niet meteen weet hoe iets moet of als iets niet meteen lukt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xml:space="preserve"> Ik ga goed om met kritiek en flexibel met tegenslagen en begrijp dat ik hier iets van kan leren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xml:space="preserve"> Ik weet wat ik wil en kies daar ook voor </w:t>
                  </w:r>
                </w:p>
                <w:p w:rsidR="00507A82" w:rsidRPr="00AE3116" w:rsidRDefault="00507A82" w:rsidP="002701E6">
                  <w:pPr>
                    <w:autoSpaceDE w:val="0"/>
                    <w:autoSpaceDN w:val="0"/>
                    <w:adjustRightInd w:val="0"/>
                    <w:spacing w:after="0" w:line="240" w:lineRule="auto"/>
                    <w:rPr>
                      <w:rFonts w:cs="Arial"/>
                      <w:color w:val="000000"/>
                      <w:sz w:val="20"/>
                      <w:szCs w:val="20"/>
                    </w:rPr>
                  </w:pPr>
                </w:p>
              </w:tc>
            </w:tr>
          </w:tbl>
          <w:p w:rsidR="00507A82" w:rsidRPr="00AE3116" w:rsidRDefault="00507A82" w:rsidP="002701E6">
            <w:pPr>
              <w:autoSpaceDE w:val="0"/>
              <w:autoSpaceDN w:val="0"/>
              <w:adjustRightInd w:val="0"/>
              <w:rPr>
                <w:rFonts w:ascii="Symbol" w:hAnsi="Symbol" w:cs="Symbol"/>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222"/>
            </w:tblGrid>
            <w:tr w:rsidR="00507A82" w:rsidRPr="00AE3116" w:rsidTr="002701E6">
              <w:trPr>
                <w:trHeight w:val="2026"/>
              </w:trPr>
              <w:tc>
                <w:tcPr>
                  <w:tcW w:w="0" w:type="auto"/>
                </w:tcPr>
                <w:p w:rsidR="00507A82" w:rsidRPr="00AE3116" w:rsidRDefault="00507A82" w:rsidP="002701E6">
                  <w:pPr>
                    <w:autoSpaceDE w:val="0"/>
                    <w:autoSpaceDN w:val="0"/>
                    <w:adjustRightInd w:val="0"/>
                    <w:spacing w:after="0" w:line="240" w:lineRule="auto"/>
                    <w:rPr>
                      <w:rFonts w:ascii="Symbol" w:hAnsi="Symbol"/>
                      <w:sz w:val="20"/>
                      <w:szCs w:val="20"/>
                    </w:rPr>
                  </w:pPr>
                </w:p>
              </w:tc>
            </w:tr>
          </w:tbl>
          <w:p w:rsidR="00507A82" w:rsidRPr="00AE3116" w:rsidRDefault="00507A82" w:rsidP="002701E6">
            <w:pPr>
              <w:pStyle w:val="Geenafstand"/>
              <w:rPr>
                <w:sz w:val="20"/>
                <w:szCs w:val="20"/>
              </w:rPr>
            </w:pPr>
          </w:p>
        </w:tc>
        <w:tc>
          <w:tcPr>
            <w:tcW w:w="5702" w:type="dxa"/>
          </w:tcPr>
          <w:p w:rsidR="00507A82" w:rsidRPr="00AE3116" w:rsidRDefault="00507A82" w:rsidP="002701E6">
            <w:pPr>
              <w:autoSpaceDE w:val="0"/>
              <w:autoSpaceDN w:val="0"/>
              <w:adjustRightInd w:val="0"/>
              <w:rPr>
                <w:rFonts w:cs="Arial"/>
                <w:color w:val="000000"/>
                <w:sz w:val="20"/>
                <w:szCs w:val="20"/>
              </w:rPr>
            </w:pPr>
          </w:p>
          <w:tbl>
            <w:tblPr>
              <w:tblW w:w="0" w:type="auto"/>
              <w:tblBorders>
                <w:top w:val="nil"/>
                <w:left w:val="nil"/>
                <w:bottom w:val="nil"/>
                <w:right w:val="nil"/>
              </w:tblBorders>
              <w:tblLook w:val="0000" w:firstRow="0" w:lastRow="0" w:firstColumn="0" w:lastColumn="0" w:noHBand="0" w:noVBand="0"/>
            </w:tblPr>
            <w:tblGrid>
              <w:gridCol w:w="5486"/>
            </w:tblGrid>
            <w:tr w:rsidR="00507A82" w:rsidRPr="00AE3116" w:rsidTr="002701E6">
              <w:trPr>
                <w:trHeight w:val="1375"/>
              </w:trPr>
              <w:tc>
                <w:tcPr>
                  <w:tcW w:w="0" w:type="auto"/>
                </w:tcPr>
                <w:p w:rsidR="00507A82" w:rsidRPr="00AE3116" w:rsidRDefault="00507A82" w:rsidP="002701E6">
                  <w:pPr>
                    <w:autoSpaceDE w:val="0"/>
                    <w:autoSpaceDN w:val="0"/>
                    <w:adjustRightInd w:val="0"/>
                    <w:spacing w:after="0" w:line="240" w:lineRule="auto"/>
                    <w:rPr>
                      <w:rFonts w:cs="Arial"/>
                      <w:sz w:val="20"/>
                      <w:szCs w:val="20"/>
                    </w:rPr>
                  </w:pPr>
                  <w:r w:rsidRPr="00AE3116">
                    <w:rPr>
                      <w:rFonts w:cs="Arial"/>
                      <w:color w:val="000000"/>
                      <w:sz w:val="20"/>
                      <w:szCs w:val="20"/>
                    </w:rPr>
                    <w:t xml:space="preserve">Ik blijf mijzelf in een groep: anderen kunnen aan mij zien en van mij horen wat ik ergens van vind en hoe ik me voel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xml:space="preserve"> Ik houd rekening met de regels die voor de groep belangrijk zijn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xml:space="preserve"> Ik werk samen met anderen als we samen meer kunnen bereiken dan alleen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xml:space="preserve"> Ik maak anderen enthousiast om samen ergens een succes van te maken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xml:space="preserve"> Ik verdeel de taken samen met anderen op een manier die voor iedereen goed werkt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xml:space="preserve"> Ik ben in staat in samenwerking met anderen verschillende rollen en taken te vervullen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xml:space="preserve"> Ik zie en begrijp goed hoe anderen ergens tegenaan kijken vanuit hun beleving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xml:space="preserve"> Ik luister goed naar de ideeën van anderen en verdedig mijn eigen ideeën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xml:space="preserve"> Ik geef kritiek op een manier zodat de ander er ook iets aan heeft </w:t>
                  </w:r>
                </w:p>
                <w:p w:rsidR="00507A82" w:rsidRPr="00AE3116" w:rsidRDefault="00507A82" w:rsidP="002701E6">
                  <w:pPr>
                    <w:autoSpaceDE w:val="0"/>
                    <w:autoSpaceDN w:val="0"/>
                    <w:adjustRightInd w:val="0"/>
                    <w:spacing w:after="0" w:line="240" w:lineRule="auto"/>
                    <w:rPr>
                      <w:rFonts w:cs="Arial"/>
                      <w:color w:val="000000"/>
                      <w:sz w:val="20"/>
                      <w:szCs w:val="20"/>
                    </w:rPr>
                  </w:pPr>
                  <w:r w:rsidRPr="00AE3116">
                    <w:rPr>
                      <w:rFonts w:cs="Arial"/>
                      <w:color w:val="000000"/>
                      <w:sz w:val="20"/>
                      <w:szCs w:val="20"/>
                    </w:rPr>
                    <w:t xml:space="preserve"> Ik presenteer de resultaten van mijn werk aan anderen op een manier die past bij mij én bij het doel van dat moment </w:t>
                  </w:r>
                </w:p>
                <w:p w:rsidR="00507A82" w:rsidRPr="00AE3116" w:rsidRDefault="00507A82" w:rsidP="002701E6">
                  <w:pPr>
                    <w:autoSpaceDE w:val="0"/>
                    <w:autoSpaceDN w:val="0"/>
                    <w:adjustRightInd w:val="0"/>
                    <w:spacing w:after="0" w:line="240" w:lineRule="auto"/>
                    <w:rPr>
                      <w:rFonts w:cs="Arial"/>
                      <w:color w:val="000000"/>
                      <w:sz w:val="20"/>
                      <w:szCs w:val="20"/>
                    </w:rPr>
                  </w:pPr>
                </w:p>
              </w:tc>
            </w:tr>
          </w:tbl>
          <w:p w:rsidR="00507A82" w:rsidRPr="00AE3116" w:rsidRDefault="00507A82" w:rsidP="002701E6">
            <w:pPr>
              <w:pStyle w:val="Geenafstand"/>
              <w:rPr>
                <w:sz w:val="20"/>
                <w:szCs w:val="20"/>
              </w:rPr>
            </w:pPr>
          </w:p>
        </w:tc>
      </w:tr>
    </w:tbl>
    <w:p w:rsidR="00507A82" w:rsidRDefault="00507A82" w:rsidP="00507A82">
      <w:pPr>
        <w:pStyle w:val="Geenafstand"/>
      </w:pPr>
    </w:p>
    <w:p w:rsidR="00507A82" w:rsidRDefault="00507A82" w:rsidP="00507A82">
      <w:pPr>
        <w:pStyle w:val="Geenafstand"/>
      </w:pPr>
      <w:r>
        <w:t>Bron: Site SLO</w:t>
      </w:r>
    </w:p>
    <w:p w:rsidR="00967F6E" w:rsidRDefault="00967F6E">
      <w:pPr>
        <w:rPr>
          <w:rFonts w:cs="Arial"/>
          <w:sz w:val="20"/>
          <w:szCs w:val="20"/>
        </w:rPr>
      </w:pPr>
    </w:p>
    <w:p w:rsidR="00967F6E" w:rsidRPr="00A13DEB" w:rsidRDefault="00967F6E">
      <w:pPr>
        <w:rPr>
          <w:rFonts w:cs="Arial"/>
          <w:sz w:val="20"/>
          <w:szCs w:val="20"/>
        </w:rPr>
      </w:pPr>
    </w:p>
    <w:sectPr w:rsidR="00967F6E" w:rsidRPr="00A13D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00000001" w:usb1="400004FF" w:usb2="00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omic Sans MS">
    <w:panose1 w:val="030F0702030302020204"/>
    <w:charset w:val="00"/>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4D2C77"/>
    <w:multiLevelType w:val="hybridMultilevel"/>
    <w:tmpl w:val="A8740C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23"/>
    <w:rsid w:val="00090862"/>
    <w:rsid w:val="00310330"/>
    <w:rsid w:val="003522D6"/>
    <w:rsid w:val="00507A82"/>
    <w:rsid w:val="007E7853"/>
    <w:rsid w:val="00867623"/>
    <w:rsid w:val="00967F6E"/>
    <w:rsid w:val="00A13DEB"/>
    <w:rsid w:val="00BE2CF9"/>
    <w:rsid w:val="00EF74E6"/>
    <w:rsid w:val="00FD33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DCB66D-DE6D-47E2-8F13-DED67698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E785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67623"/>
    <w:rPr>
      <w:color w:val="0000FF"/>
      <w:u w:val="single"/>
    </w:rPr>
  </w:style>
  <w:style w:type="paragraph" w:styleId="Lijstalinea">
    <w:name w:val="List Paragraph"/>
    <w:basedOn w:val="Standaard"/>
    <w:uiPriority w:val="34"/>
    <w:qFormat/>
    <w:rsid w:val="00967F6E"/>
    <w:pPr>
      <w:ind w:left="720"/>
      <w:contextualSpacing/>
    </w:pPr>
  </w:style>
  <w:style w:type="table" w:styleId="Tabelraster">
    <w:name w:val="Table Grid"/>
    <w:basedOn w:val="Standaardtabel"/>
    <w:uiPriority w:val="59"/>
    <w:rsid w:val="00967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67F6E"/>
    <w:pPr>
      <w:spacing w:after="0" w:line="240" w:lineRule="auto"/>
    </w:pPr>
  </w:style>
  <w:style w:type="paragraph" w:customStyle="1" w:styleId="Default">
    <w:name w:val="Default"/>
    <w:rsid w:val="00507A82"/>
    <w:pPr>
      <w:autoSpaceDE w:val="0"/>
      <w:autoSpaceDN w:val="0"/>
      <w:adjustRightInd w:val="0"/>
      <w:spacing w:after="0" w:line="240" w:lineRule="auto"/>
    </w:pPr>
    <w:rPr>
      <w:rFonts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276118">
      <w:bodyDiv w:val="1"/>
      <w:marLeft w:val="0"/>
      <w:marRight w:val="0"/>
      <w:marTop w:val="0"/>
      <w:marBottom w:val="0"/>
      <w:divBdr>
        <w:top w:val="none" w:sz="0" w:space="0" w:color="auto"/>
        <w:left w:val="none" w:sz="0" w:space="0" w:color="auto"/>
        <w:bottom w:val="none" w:sz="0" w:space="0" w:color="auto"/>
        <w:right w:val="none" w:sz="0" w:space="0" w:color="auto"/>
      </w:divBdr>
      <w:divsChild>
        <w:div w:id="807748141">
          <w:marLeft w:val="0"/>
          <w:marRight w:val="0"/>
          <w:marTop w:val="225"/>
          <w:marBottom w:val="225"/>
          <w:divBdr>
            <w:top w:val="none" w:sz="0" w:space="0" w:color="auto"/>
            <w:left w:val="none" w:sz="0" w:space="0" w:color="auto"/>
            <w:bottom w:val="none" w:sz="0" w:space="0" w:color="auto"/>
            <w:right w:val="none" w:sz="0" w:space="0" w:color="auto"/>
          </w:divBdr>
        </w:div>
        <w:div w:id="1482771106">
          <w:marLeft w:val="0"/>
          <w:marRight w:val="0"/>
          <w:marTop w:val="225"/>
          <w:marBottom w:val="225"/>
          <w:divBdr>
            <w:top w:val="none" w:sz="0" w:space="0" w:color="auto"/>
            <w:left w:val="none" w:sz="0" w:space="0" w:color="auto"/>
            <w:bottom w:val="none" w:sz="0" w:space="0" w:color="auto"/>
            <w:right w:val="none" w:sz="0" w:space="0" w:color="auto"/>
          </w:divBdr>
        </w:div>
        <w:div w:id="1648440769">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2694</Words>
  <Characters>14823</Characters>
  <Application>Microsoft Office Word</Application>
  <DocSecurity>4</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QLiCT</Company>
  <LinksUpToDate>false</LinksUpToDate>
  <CharactersWithSpaces>17483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extern</dc:creator>
  <cp:lastModifiedBy>Directie BOZ</cp:lastModifiedBy>
  <cp:revision>2</cp:revision>
  <dcterms:created xsi:type="dcterms:W3CDTF">2015-04-02T11:48:00Z</dcterms:created>
  <dcterms:modified xsi:type="dcterms:W3CDTF">2015-04-02T11:48:00Z</dcterms:modified>
</cp:coreProperties>
</file>